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A6" w:rsidRPr="00826EA6" w:rsidRDefault="00826EA6" w:rsidP="00826EA6">
      <w:pPr>
        <w:adjustRightInd w:val="0"/>
        <w:spacing w:after="0" w:line="23" w:lineRule="atLeast"/>
        <w:ind w:left="5954"/>
        <w:jc w:val="center"/>
        <w:outlineLvl w:val="0"/>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Приложение 3</w:t>
      </w:r>
    </w:p>
    <w:p w:rsidR="00826EA6" w:rsidRPr="00826EA6" w:rsidRDefault="00826EA6" w:rsidP="00826EA6">
      <w:pPr>
        <w:adjustRightInd w:val="0"/>
        <w:spacing w:after="0" w:line="23" w:lineRule="atLeast"/>
        <w:ind w:left="5954"/>
        <w:jc w:val="center"/>
        <w:outlineLvl w:val="0"/>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к муниципальной программе</w:t>
      </w:r>
    </w:p>
    <w:p w:rsidR="00826EA6" w:rsidRPr="00826EA6" w:rsidRDefault="00826EA6" w:rsidP="00826EA6">
      <w:pPr>
        <w:adjustRightInd w:val="0"/>
        <w:spacing w:after="0" w:line="23" w:lineRule="atLeast"/>
        <w:ind w:left="5954"/>
        <w:jc w:val="center"/>
        <w:outlineLvl w:val="0"/>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«Развитие экономики»</w:t>
      </w:r>
    </w:p>
    <w:p w:rsidR="00826EA6" w:rsidRPr="00826EA6" w:rsidRDefault="00826EA6" w:rsidP="00826EA6">
      <w:pPr>
        <w:adjustRightInd w:val="0"/>
        <w:spacing w:after="0" w:line="23" w:lineRule="atLeast"/>
        <w:rPr>
          <w:rFonts w:ascii="Times New Roman" w:eastAsia="Times New Roman" w:hAnsi="Times New Roman" w:cs="Times New Roman"/>
          <w:color w:val="000000"/>
          <w:sz w:val="28"/>
          <w:szCs w:val="28"/>
          <w:lang w:eastAsia="ru-RU"/>
        </w:rPr>
      </w:pPr>
    </w:p>
    <w:p w:rsidR="00826EA6" w:rsidRPr="00826EA6" w:rsidRDefault="00826EA6" w:rsidP="00826EA6">
      <w:pPr>
        <w:spacing w:after="0" w:line="240" w:lineRule="auto"/>
        <w:jc w:val="center"/>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ПОРЯДОК</w:t>
      </w:r>
    </w:p>
    <w:p w:rsidR="00826EA6" w:rsidRPr="00826EA6" w:rsidRDefault="00826EA6" w:rsidP="00826EA6">
      <w:pPr>
        <w:tabs>
          <w:tab w:val="left" w:pos="567"/>
        </w:tabs>
        <w:spacing w:after="0" w:line="240" w:lineRule="auto"/>
        <w:jc w:val="center"/>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предоставления из бюджета муниципального образования городского округа «Усинск» субсидии на компенсацию части расходов, понесенных субъектами малого и среднего предпринимательства </w:t>
      </w:r>
      <w:r w:rsidRPr="00826EA6">
        <w:rPr>
          <w:rFonts w:ascii="Times New Roman" w:eastAsia="Times New Roman" w:hAnsi="Times New Roman" w:cs="Times New Roman"/>
          <w:bCs/>
          <w:color w:val="000000"/>
          <w:sz w:val="28"/>
          <w:szCs w:val="28"/>
          <w:lang w:eastAsia="ru-RU"/>
        </w:rPr>
        <w:t>на уплату первого взноса (аванса) при заключении договора (договоров) лизинга оборудования</w:t>
      </w:r>
    </w:p>
    <w:p w:rsidR="00826EA6" w:rsidRPr="00826EA6" w:rsidRDefault="00826EA6" w:rsidP="00826EA6">
      <w:pPr>
        <w:adjustRightInd w:val="0"/>
        <w:spacing w:after="0" w:line="240" w:lineRule="auto"/>
        <w:jc w:val="center"/>
        <w:rPr>
          <w:rFonts w:ascii="Times New Roman" w:eastAsia="Times New Roman" w:hAnsi="Times New Roman" w:cs="Times New Roman"/>
          <w:color w:val="000000"/>
          <w:sz w:val="28"/>
          <w:szCs w:val="28"/>
          <w:lang w:eastAsia="ru-RU"/>
        </w:rPr>
      </w:pPr>
    </w:p>
    <w:p w:rsidR="00826EA6" w:rsidRPr="00826EA6" w:rsidRDefault="00826EA6" w:rsidP="00826EA6">
      <w:pPr>
        <w:autoSpaceDE w:val="0"/>
        <w:autoSpaceDN w:val="0"/>
        <w:adjustRightInd w:val="0"/>
        <w:spacing w:after="0" w:line="240" w:lineRule="auto"/>
        <w:jc w:val="center"/>
        <w:outlineLvl w:val="1"/>
        <w:rPr>
          <w:rFonts w:ascii="Times New Roman" w:eastAsia="Times New Roman" w:hAnsi="Times New Roman" w:cs="Times New Roman"/>
          <w:bCs/>
          <w:color w:val="000000"/>
          <w:sz w:val="28"/>
          <w:szCs w:val="28"/>
          <w:lang w:eastAsia="ru-RU"/>
        </w:rPr>
      </w:pPr>
      <w:r w:rsidRPr="00826EA6">
        <w:rPr>
          <w:rFonts w:ascii="Times New Roman" w:eastAsia="Times New Roman" w:hAnsi="Times New Roman" w:cs="Times New Roman"/>
          <w:bCs/>
          <w:color w:val="000000"/>
          <w:sz w:val="28"/>
          <w:szCs w:val="28"/>
          <w:lang w:eastAsia="ru-RU"/>
        </w:rPr>
        <w:t xml:space="preserve">1. Общие положения </w:t>
      </w:r>
      <w:r w:rsidRPr="00826EA6">
        <w:rPr>
          <w:rFonts w:ascii="Times New Roman" w:eastAsia="Times New Roman" w:hAnsi="Times New Roman" w:cs="Times New Roman"/>
          <w:sz w:val="28"/>
          <w:szCs w:val="28"/>
          <w:lang w:eastAsia="ru-RU"/>
        </w:rPr>
        <w:t>о предоставлении субсидий</w:t>
      </w:r>
    </w:p>
    <w:p w:rsidR="00826EA6" w:rsidRPr="00826EA6" w:rsidRDefault="00826EA6" w:rsidP="00826EA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1.1.</w:t>
      </w:r>
      <w:r w:rsidRPr="00826EA6">
        <w:rPr>
          <w:rFonts w:ascii="Times New Roman" w:eastAsia="Times New Roman" w:hAnsi="Times New Roman" w:cs="Times New Roman"/>
          <w:sz w:val="20"/>
          <w:szCs w:val="20"/>
          <w:lang w:eastAsia="ru-RU"/>
        </w:rPr>
        <w:t xml:space="preserve"> </w:t>
      </w:r>
      <w:proofErr w:type="gramStart"/>
      <w:r w:rsidRPr="00826EA6">
        <w:rPr>
          <w:rFonts w:ascii="Times New Roman" w:eastAsia="Times New Roman" w:hAnsi="Times New Roman" w:cs="Times New Roman"/>
          <w:color w:val="000000"/>
          <w:sz w:val="28"/>
          <w:szCs w:val="28"/>
          <w:lang w:eastAsia="ru-RU"/>
        </w:rPr>
        <w:t>Настоящий Порядок определяет условия предоставления из бюджета муниципального образования городского округа «Усинск» (далее – МО ГО «Усинск») субсидии на компенсацию части расходов субъектам малого и среднего предпринимательства – лизингополучателям (далее – лизингополучатели)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субсидия).</w:t>
      </w:r>
      <w:proofErr w:type="gramEnd"/>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t xml:space="preserve">1.2.В целях настоящего Порядка под субъектами малого и среднего предпринимательства понимаются хозяйствующие субъекты (юридические лица и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 отнесенные в соответствии с условиями, установленными Федеральным </w:t>
      </w:r>
      <w:hyperlink r:id="rId4" w:history="1">
        <w:r w:rsidRPr="00826EA6">
          <w:rPr>
            <w:rFonts w:ascii="Times New Roman" w:eastAsia="Times New Roman" w:hAnsi="Times New Roman" w:cs="Times New Roman"/>
            <w:color w:val="000000"/>
            <w:sz w:val="28"/>
            <w:szCs w:val="28"/>
            <w:lang w:eastAsia="ru-RU"/>
          </w:rPr>
          <w:t>законом</w:t>
        </w:r>
      </w:hyperlink>
      <w:r w:rsidRPr="00826EA6">
        <w:rPr>
          <w:rFonts w:ascii="Times New Roman" w:eastAsia="Times New Roman" w:hAnsi="Times New Roman" w:cs="Times New Roman"/>
          <w:color w:val="000000"/>
          <w:sz w:val="28"/>
          <w:szCs w:val="28"/>
          <w:lang w:eastAsia="ru-RU"/>
        </w:rPr>
        <w:t xml:space="preserve"> от 24 июля 2007 года </w:t>
      </w:r>
      <w:r w:rsidRPr="00826EA6">
        <w:rPr>
          <w:rFonts w:ascii="Times New Roman" w:eastAsia="Times New Roman" w:hAnsi="Times New Roman" w:cs="Times New Roman"/>
          <w:color w:val="000000"/>
          <w:sz w:val="28"/>
          <w:szCs w:val="28"/>
          <w:lang w:eastAsia="ru-RU"/>
        </w:rPr>
        <w:br/>
        <w:t xml:space="preserve">№ 209-ФЗ «О развитии малого и среднего предпринимательства в Российской Федерации» (далее </w:t>
      </w:r>
      <w:r w:rsidRPr="00826EA6">
        <w:rPr>
          <w:rFonts w:ascii="Times New Roman" w:eastAsia="Times New Roman" w:hAnsi="Times New Roman" w:cs="Times New Roman"/>
          <w:color w:val="000000"/>
          <w:sz w:val="28"/>
          <w:szCs w:val="28"/>
          <w:lang w:eastAsia="ru-RU"/>
        </w:rPr>
        <w:sym w:font="Symbol" w:char="F02D"/>
      </w:r>
      <w:r w:rsidRPr="00826EA6">
        <w:rPr>
          <w:rFonts w:ascii="Times New Roman" w:eastAsia="Times New Roman" w:hAnsi="Times New Roman" w:cs="Times New Roman"/>
          <w:color w:val="000000"/>
          <w:sz w:val="28"/>
          <w:szCs w:val="28"/>
          <w:lang w:eastAsia="ru-RU"/>
        </w:rPr>
        <w:t xml:space="preserve"> Федеральный закон № 209-ФЗ</w:t>
      </w:r>
      <w:proofErr w:type="gramEnd"/>
      <w:r w:rsidRPr="00826EA6">
        <w:rPr>
          <w:rFonts w:ascii="Times New Roman" w:eastAsia="Times New Roman" w:hAnsi="Times New Roman" w:cs="Times New Roman"/>
          <w:color w:val="000000"/>
          <w:sz w:val="28"/>
          <w:szCs w:val="28"/>
          <w:lang w:eastAsia="ru-RU"/>
        </w:rPr>
        <w:t xml:space="preserve">), к малым предприятиям, в том числе к </w:t>
      </w:r>
      <w:proofErr w:type="spellStart"/>
      <w:r w:rsidRPr="00826EA6">
        <w:rPr>
          <w:rFonts w:ascii="Times New Roman" w:eastAsia="Times New Roman" w:hAnsi="Times New Roman" w:cs="Times New Roman"/>
          <w:color w:val="000000"/>
          <w:sz w:val="28"/>
          <w:szCs w:val="28"/>
          <w:lang w:eastAsia="ru-RU"/>
        </w:rPr>
        <w:t>микропредприятиям</w:t>
      </w:r>
      <w:proofErr w:type="spellEnd"/>
      <w:r w:rsidRPr="00826EA6">
        <w:rPr>
          <w:rFonts w:ascii="Times New Roman" w:eastAsia="Times New Roman" w:hAnsi="Times New Roman" w:cs="Times New Roman"/>
          <w:color w:val="000000"/>
          <w:sz w:val="28"/>
          <w:szCs w:val="28"/>
          <w:lang w:eastAsia="ru-RU"/>
        </w:rPr>
        <w:t xml:space="preserve"> и средним предприятиям (далее </w:t>
      </w:r>
      <w:r w:rsidRPr="00826EA6">
        <w:rPr>
          <w:rFonts w:ascii="Times New Roman" w:eastAsia="Times New Roman" w:hAnsi="Times New Roman" w:cs="Times New Roman"/>
          <w:color w:val="000000"/>
          <w:sz w:val="28"/>
          <w:szCs w:val="28"/>
          <w:lang w:eastAsia="ru-RU"/>
        </w:rPr>
        <w:sym w:font="Symbol" w:char="F02D"/>
      </w:r>
      <w:r w:rsidRPr="00826EA6">
        <w:rPr>
          <w:rFonts w:ascii="Times New Roman" w:eastAsia="Times New Roman" w:hAnsi="Times New Roman" w:cs="Times New Roman"/>
          <w:color w:val="000000"/>
          <w:sz w:val="28"/>
          <w:szCs w:val="28"/>
          <w:lang w:eastAsia="ru-RU"/>
        </w:rPr>
        <w:t xml:space="preserve"> субъекты МСП).</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Под лизингополучателями понимаются субъекты МСП, заключившие договор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Под получателями субсидии понимаются субъекты МСП, в отношении которых принято решение о предоставлении средств из бюджета МО ГО «Усинск» и с которыми заключены соглашения о предоставлении субсидии (далее </w:t>
      </w:r>
      <w:r w:rsidRPr="00826EA6">
        <w:rPr>
          <w:rFonts w:ascii="Times New Roman" w:eastAsia="Times New Roman" w:hAnsi="Times New Roman" w:cs="Times New Roman"/>
          <w:color w:val="000000"/>
          <w:sz w:val="28"/>
          <w:szCs w:val="28"/>
          <w:lang w:eastAsia="ru-RU"/>
        </w:rPr>
        <w:sym w:font="Symbol" w:char="F02D"/>
      </w:r>
      <w:r w:rsidRPr="00826EA6">
        <w:rPr>
          <w:rFonts w:ascii="Times New Roman" w:eastAsia="Times New Roman" w:hAnsi="Times New Roman" w:cs="Times New Roman"/>
          <w:color w:val="000000"/>
          <w:sz w:val="28"/>
          <w:szCs w:val="28"/>
          <w:lang w:eastAsia="ru-RU"/>
        </w:rPr>
        <w:t xml:space="preserve"> Получатель субсидии).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0" w:name="Par12"/>
      <w:bookmarkEnd w:id="0"/>
      <w:proofErr w:type="gramStart"/>
      <w:r w:rsidRPr="00826EA6">
        <w:rPr>
          <w:rFonts w:ascii="Times New Roman" w:eastAsia="Times New Roman" w:hAnsi="Times New Roman" w:cs="Times New Roman"/>
          <w:color w:val="000000"/>
          <w:sz w:val="28"/>
          <w:szCs w:val="28"/>
          <w:lang w:eastAsia="ru-RU"/>
        </w:rPr>
        <w:t xml:space="preserve">1.3.Целью предоставления субсидии является финансовое обеспечение части затрат лизингополучателя, связанных с уплатой первого взноса (аванса) при заключении договора (договоров) лизинга машин и оборудования с российскими лизинговыми организациями в целях создания и (или) развития либо модернизации производства товаров (работ, услуг), из расчета размера авансового платежа по договору лизинга, не превышающего </w:t>
      </w:r>
      <w:r w:rsidRPr="00826EA6">
        <w:rPr>
          <w:rFonts w:ascii="Times New Roman" w:eastAsia="Times New Roman" w:hAnsi="Times New Roman" w:cs="Times New Roman"/>
          <w:color w:val="000000"/>
          <w:sz w:val="28"/>
          <w:szCs w:val="28"/>
          <w:lang w:eastAsia="ru-RU"/>
        </w:rPr>
        <w:lastRenderedPageBreak/>
        <w:t>30 процентов общей стоимости оборудования, за вычетом налога на добавленную</w:t>
      </w:r>
      <w:proofErr w:type="gramEnd"/>
      <w:r w:rsidRPr="00826EA6">
        <w:rPr>
          <w:rFonts w:ascii="Times New Roman" w:eastAsia="Times New Roman" w:hAnsi="Times New Roman" w:cs="Times New Roman"/>
          <w:color w:val="000000"/>
          <w:sz w:val="28"/>
          <w:szCs w:val="28"/>
          <w:lang w:eastAsia="ru-RU"/>
        </w:rPr>
        <w:t xml:space="preserve">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В случае, если лизингополучатель не является плательщиком налога на добавленную стоимость, то понесенные им затраты на уплату первого взноса (аванса) при заключении договоров лизинга машин и оборудования, включая затраты на монтаж оборудования, не подлежат уменьшению на сумму налога на добавленную стоимость.</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t xml:space="preserve">1.4.Субсидированию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5" w:history="1">
        <w:r w:rsidRPr="00826EA6">
          <w:rPr>
            <w:rFonts w:ascii="Times New Roman" w:eastAsia="Times New Roman" w:hAnsi="Times New Roman" w:cs="Times New Roman"/>
            <w:color w:val="000000"/>
            <w:sz w:val="28"/>
            <w:szCs w:val="28"/>
            <w:lang w:eastAsia="ru-RU"/>
          </w:rPr>
          <w:t>Классификации</w:t>
        </w:r>
      </w:hyperlink>
      <w:r w:rsidRPr="00826EA6">
        <w:rPr>
          <w:rFonts w:ascii="Times New Roman" w:eastAsia="Times New Roman" w:hAnsi="Times New Roman" w:cs="Times New Roman"/>
          <w:color w:val="000000"/>
          <w:sz w:val="28"/>
          <w:szCs w:val="28"/>
          <w:lang w:eastAsia="ru-RU"/>
        </w:rPr>
        <w:t xml:space="preserve"> основных средств, включаемых в амортизационные группы, утвержденной постановлением Правительства Российской Федерации от 01 января 2002 года № 1 «О</w:t>
      </w:r>
      <w:proofErr w:type="gramEnd"/>
      <w:r w:rsidRPr="00826EA6">
        <w:rPr>
          <w:rFonts w:ascii="Times New Roman" w:eastAsia="Times New Roman" w:hAnsi="Times New Roman" w:cs="Times New Roman"/>
          <w:color w:val="000000"/>
          <w:sz w:val="28"/>
          <w:szCs w:val="28"/>
          <w:lang w:eastAsia="ru-RU"/>
        </w:rPr>
        <w:t xml:space="preserve"> Классификации основных средств, включаемых в амортизационные группы» (далее </w:t>
      </w:r>
      <w:r w:rsidRPr="00826EA6">
        <w:rPr>
          <w:rFonts w:ascii="Times New Roman" w:eastAsia="Times New Roman" w:hAnsi="Times New Roman" w:cs="Times New Roman"/>
          <w:color w:val="000000"/>
          <w:sz w:val="28"/>
          <w:szCs w:val="28"/>
          <w:lang w:eastAsia="ru-RU"/>
        </w:rPr>
        <w:sym w:font="Symbol" w:char="F02D"/>
      </w:r>
      <w:r w:rsidRPr="00826EA6">
        <w:rPr>
          <w:rFonts w:ascii="Times New Roman" w:eastAsia="Times New Roman" w:hAnsi="Times New Roman" w:cs="Times New Roman"/>
          <w:color w:val="000000"/>
          <w:sz w:val="28"/>
          <w:szCs w:val="28"/>
          <w:lang w:eastAsia="ru-RU"/>
        </w:rPr>
        <w:t xml:space="preserve"> оборудование), за исключением оборудования, предназначенного для осуществления оптовой и розничной торговой деятельности субъектами МСП.</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 w:name="Par13"/>
      <w:bookmarkEnd w:id="1"/>
      <w:r w:rsidRPr="00826EA6">
        <w:rPr>
          <w:rFonts w:ascii="Times New Roman" w:eastAsia="Times New Roman" w:hAnsi="Times New Roman" w:cs="Times New Roman"/>
          <w:color w:val="000000"/>
          <w:sz w:val="28"/>
          <w:szCs w:val="28"/>
          <w:lang w:eastAsia="ru-RU"/>
        </w:rPr>
        <w:t xml:space="preserve">1.5.Главным распорядителем бюджетных средств, предусмотренных в бюджете МО ГО «Усинск», является администрация МО ГО «Усинск» (далее </w:t>
      </w:r>
      <w:r w:rsidRPr="00826EA6">
        <w:rPr>
          <w:rFonts w:ascii="Times New Roman" w:eastAsia="Times New Roman" w:hAnsi="Times New Roman" w:cs="Times New Roman"/>
          <w:color w:val="000000"/>
          <w:sz w:val="28"/>
          <w:szCs w:val="28"/>
          <w:lang w:eastAsia="ru-RU"/>
        </w:rPr>
        <w:sym w:font="Symbol" w:char="F02D"/>
      </w:r>
      <w:r w:rsidRPr="00826EA6">
        <w:rPr>
          <w:rFonts w:ascii="Times New Roman" w:eastAsia="Times New Roman" w:hAnsi="Times New Roman" w:cs="Times New Roman"/>
          <w:color w:val="000000"/>
          <w:sz w:val="28"/>
          <w:szCs w:val="28"/>
          <w:lang w:eastAsia="ru-RU"/>
        </w:rPr>
        <w:t xml:space="preserve"> Администрация),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1.6.Право на получение субсидии имеют юридические лица и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1.7.Субсидия предоставляется по договорам лизинга, заключенным не ранее 1 января года, предшествующего году получения субсидии.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Предметом лизинга не может быть физически изношенное или морально устаревшее оборудование.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1.8.Субсидия по лизинговым платежам предоставляется не чаще, чем 1 раз в 2 года.</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1.9.</w:t>
      </w:r>
      <w:r w:rsidRPr="00826EA6">
        <w:rPr>
          <w:rFonts w:ascii="Times New Roman" w:eastAsia="Times New Roman" w:hAnsi="Times New Roman" w:cs="Times New Roman"/>
          <w:sz w:val="28"/>
          <w:szCs w:val="28"/>
          <w:lang w:eastAsia="ru-RU"/>
        </w:rPr>
        <w:t xml:space="preserve">Нормативные правовые акты, принимаемые Администрацией во исполнение настоящего Порядка, размещаются в установленном порядке на официальном сайте Администрации </w:t>
      </w:r>
      <w:r w:rsidRPr="00826EA6">
        <w:rPr>
          <w:rFonts w:ascii="Times New Roman" w:eastAsia="Times New Roman" w:hAnsi="Times New Roman" w:cs="Times New Roman"/>
          <w:sz w:val="28"/>
          <w:lang w:eastAsia="ru-RU"/>
        </w:rPr>
        <w:t>http://usinsk.gosuslugi.ru</w:t>
      </w:r>
      <w:r w:rsidRPr="00826EA6">
        <w:rPr>
          <w:rFonts w:ascii="Times New Roman" w:eastAsia="Times New Roman" w:hAnsi="Times New Roman" w:cs="Times New Roman"/>
          <w:sz w:val="20"/>
          <w:szCs w:val="20"/>
          <w:lang w:eastAsia="ru-RU"/>
        </w:rPr>
        <w:t xml:space="preserve"> </w:t>
      </w:r>
      <w:r w:rsidRPr="00826EA6">
        <w:rPr>
          <w:rFonts w:ascii="Times New Roman" w:eastAsia="Times New Roman" w:hAnsi="Times New Roman" w:cs="Times New Roman"/>
          <w:sz w:val="28"/>
          <w:szCs w:val="28"/>
          <w:lang w:eastAsia="ru-RU"/>
        </w:rPr>
        <w:t>в течение 3 рабочих дней со дня их принятия.</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color w:val="000000"/>
          <w:sz w:val="28"/>
          <w:szCs w:val="28"/>
          <w:lang w:eastAsia="ru-RU"/>
        </w:rPr>
        <w:t>1.10.</w:t>
      </w:r>
      <w:r w:rsidRPr="00826EA6">
        <w:rPr>
          <w:rFonts w:ascii="Times New Roman" w:eastAsia="Times New Roman" w:hAnsi="Times New Roman" w:cs="Times New Roman"/>
          <w:sz w:val="20"/>
          <w:szCs w:val="20"/>
          <w:lang w:eastAsia="ru-RU"/>
        </w:rPr>
        <w:t xml:space="preserve"> </w:t>
      </w:r>
      <w:r w:rsidRPr="00826EA6">
        <w:rPr>
          <w:rFonts w:ascii="Times New Roman" w:eastAsia="Times New Roman" w:hAnsi="Times New Roman" w:cs="Times New Roman"/>
          <w:sz w:val="28"/>
          <w:szCs w:val="28"/>
          <w:lang w:eastAsia="ru-RU"/>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w:t>
      </w:r>
      <w:r w:rsidRPr="00826EA6">
        <w:rPr>
          <w:rFonts w:ascii="Times New Roman" w:eastAsia="Times New Roman" w:hAnsi="Times New Roman" w:cs="Times New Roman"/>
          <w:sz w:val="28"/>
          <w:szCs w:val="28"/>
          <w:lang w:eastAsia="ru-RU"/>
        </w:rPr>
        <w:lastRenderedPageBreak/>
        <w:t>системе управления общественными финансами «Электронный бюджет»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sz w:val="28"/>
          <w:szCs w:val="28"/>
          <w:lang w:eastAsia="ru-RU"/>
        </w:rPr>
        <w:t>1.11.Субсидия предоставляется без проведения отбора Получателей субсидий.</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26EA6" w:rsidRPr="00826EA6" w:rsidRDefault="00826EA6" w:rsidP="00826EA6">
      <w:pPr>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bCs/>
          <w:color w:val="000000"/>
          <w:sz w:val="28"/>
          <w:szCs w:val="28"/>
          <w:lang w:eastAsia="ru-RU"/>
        </w:rPr>
        <w:t>2. Условия и порядок предоставления субсидии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color w:val="000000"/>
          <w:sz w:val="28"/>
          <w:szCs w:val="28"/>
          <w:lang w:eastAsia="ru-RU"/>
        </w:rPr>
        <w:t>2.1.Субсидия предоставляется лизингополучателям, одновременно отвечающим следующим требованиям</w:t>
      </w:r>
      <w:r w:rsidRPr="00826EA6">
        <w:rPr>
          <w:rFonts w:ascii="Times New Roman" w:eastAsia="Times New Roman" w:hAnsi="Times New Roman" w:cs="Times New Roman"/>
          <w:sz w:val="28"/>
          <w:szCs w:val="28"/>
          <w:lang w:eastAsia="ru-RU"/>
        </w:rPr>
        <w:t>, которым должен соответствовать лизингополучатель на дату подачи заявки на получение субсидии: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1) установленным Федеральным </w:t>
      </w:r>
      <w:hyperlink r:id="rId6" w:history="1">
        <w:r w:rsidRPr="00826EA6">
          <w:rPr>
            <w:rFonts w:ascii="Times New Roman" w:eastAsia="Times New Roman" w:hAnsi="Times New Roman" w:cs="Times New Roman"/>
            <w:color w:val="000000"/>
            <w:sz w:val="28"/>
            <w:szCs w:val="28"/>
            <w:lang w:eastAsia="ru-RU"/>
          </w:rPr>
          <w:t>законом</w:t>
        </w:r>
      </w:hyperlink>
      <w:r w:rsidRPr="00826EA6">
        <w:rPr>
          <w:rFonts w:ascii="Times New Roman" w:eastAsia="Times New Roman" w:hAnsi="Times New Roman" w:cs="Times New Roman"/>
          <w:sz w:val="20"/>
          <w:szCs w:val="20"/>
          <w:lang w:eastAsia="ru-RU"/>
        </w:rPr>
        <w:t xml:space="preserve"> </w:t>
      </w:r>
      <w:r w:rsidRPr="00826EA6">
        <w:rPr>
          <w:rFonts w:ascii="Times New Roman" w:eastAsia="Times New Roman" w:hAnsi="Times New Roman" w:cs="Times New Roman"/>
          <w:color w:val="000000"/>
          <w:sz w:val="28"/>
          <w:szCs w:val="28"/>
          <w:lang w:eastAsia="ru-RU"/>
        </w:rPr>
        <w:t>№ 209-ФЗ и условиям, определенным настоящим Порядком;</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2) зарегистрированным и осуществляющим свою деятельность на территории МО ГО «Усинск»;</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t xml:space="preserve">3) не имеющим задолженности (в том числе по обязательствам учредителей </w:t>
      </w:r>
      <w:r w:rsidRPr="00826EA6">
        <w:rPr>
          <w:rFonts w:ascii="Times New Roman" w:eastAsia="Times New Roman" w:hAnsi="Times New Roman" w:cs="Times New Roman"/>
          <w:color w:val="000000"/>
          <w:sz w:val="28"/>
          <w:szCs w:val="28"/>
          <w:lang w:eastAsia="ru-RU"/>
        </w:rPr>
        <w:sym w:font="Symbol" w:char="F02D"/>
      </w:r>
      <w:r w:rsidRPr="00826EA6">
        <w:rPr>
          <w:rFonts w:ascii="Times New Roman" w:eastAsia="Times New Roman" w:hAnsi="Times New Roman" w:cs="Times New Roman"/>
          <w:color w:val="000000"/>
          <w:sz w:val="28"/>
          <w:szCs w:val="28"/>
          <w:lang w:eastAsia="ru-RU"/>
        </w:rPr>
        <w:t xml:space="preserve">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color w:val="000000"/>
          <w:sz w:val="28"/>
          <w:szCs w:val="28"/>
          <w:lang w:eastAsia="ru-RU"/>
        </w:rPr>
        <w:t xml:space="preserve">4) не имеющим </w:t>
      </w:r>
      <w:r w:rsidRPr="00826EA6">
        <w:rPr>
          <w:rFonts w:ascii="Times New Roman" w:eastAsia="Times New Roman" w:hAnsi="Times New Roman" w:cs="Times New Roman"/>
          <w:sz w:val="28"/>
          <w:szCs w:val="28"/>
          <w:lang w:eastAsia="ru-RU"/>
        </w:rP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826EA6">
        <w:rPr>
          <w:rFonts w:ascii="Times New Roman" w:eastAsia="Times New Roman" w:hAnsi="Times New Roman" w:cs="Times New Roman"/>
          <w:sz w:val="28"/>
          <w:szCs w:val="28"/>
          <w:lang w:eastAsia="ru-RU"/>
        </w:rPr>
        <w:t>предоставленных</w:t>
      </w:r>
      <w:proofErr w:type="gramEnd"/>
      <w:r w:rsidRPr="00826EA6">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t xml:space="preserve">5) не находящимся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для Получателей субсидий </w:t>
      </w:r>
      <w:r w:rsidRPr="00826EA6">
        <w:rPr>
          <w:rFonts w:ascii="Times New Roman" w:eastAsia="Times New Roman" w:hAnsi="Times New Roman" w:cs="Times New Roman"/>
          <w:color w:val="000000"/>
          <w:sz w:val="28"/>
          <w:szCs w:val="28"/>
          <w:lang w:eastAsia="ru-RU"/>
        </w:rPr>
        <w:sym w:font="Symbol" w:char="F02D"/>
      </w:r>
      <w:r w:rsidRPr="00826EA6">
        <w:rPr>
          <w:rFonts w:ascii="Times New Roman" w:eastAsia="Times New Roman" w:hAnsi="Times New Roman" w:cs="Times New Roman"/>
          <w:color w:val="000000"/>
          <w:sz w:val="28"/>
          <w:szCs w:val="28"/>
          <w:lang w:eastAsia="ru-RU"/>
        </w:rPr>
        <w:t xml:space="preserve"> индивидуальных предпринимателей </w:t>
      </w:r>
      <w:r w:rsidRPr="00826EA6">
        <w:rPr>
          <w:rFonts w:ascii="Times New Roman" w:eastAsia="Times New Roman" w:hAnsi="Times New Roman" w:cs="Times New Roman"/>
          <w:color w:val="000000"/>
          <w:sz w:val="28"/>
          <w:szCs w:val="28"/>
          <w:lang w:eastAsia="ru-RU"/>
        </w:rPr>
        <w:sym w:font="Symbol" w:char="F02D"/>
      </w:r>
      <w:r w:rsidRPr="00826EA6">
        <w:rPr>
          <w:rFonts w:ascii="Times New Roman" w:eastAsia="Times New Roman" w:hAnsi="Times New Roman" w:cs="Times New Roman"/>
          <w:color w:val="000000"/>
          <w:sz w:val="28"/>
          <w:szCs w:val="28"/>
          <w:lang w:eastAsia="ru-RU"/>
        </w:rPr>
        <w:t xml:space="preserve"> не прекратившим деятельность в качестве индивидуального предпринимателя, а для физических лиц, не являющихся индивидуальными предпринимателями и применяющих налоговый режим «Налог на профессиональный доход» </w:t>
      </w:r>
      <w:r w:rsidRPr="00826EA6">
        <w:rPr>
          <w:rFonts w:ascii="Times New Roman" w:eastAsia="Times New Roman" w:hAnsi="Times New Roman" w:cs="Times New Roman"/>
          <w:color w:val="000000"/>
          <w:sz w:val="28"/>
          <w:szCs w:val="28"/>
          <w:lang w:eastAsia="ru-RU"/>
        </w:rPr>
        <w:sym w:font="Symbol" w:char="F02D"/>
      </w:r>
      <w:r w:rsidRPr="00826EA6">
        <w:rPr>
          <w:rFonts w:ascii="Times New Roman" w:eastAsia="Times New Roman" w:hAnsi="Times New Roman" w:cs="Times New Roman"/>
          <w:color w:val="000000"/>
          <w:sz w:val="28"/>
          <w:szCs w:val="28"/>
          <w:lang w:eastAsia="ru-RU"/>
        </w:rPr>
        <w:t xml:space="preserve"> не утратившим данный статус;</w:t>
      </w:r>
      <w:proofErr w:type="gramEnd"/>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t xml:space="preserve">6) не являющимися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w:t>
      </w:r>
      <w:r w:rsidRPr="00826EA6">
        <w:rPr>
          <w:rFonts w:ascii="Times New Roman" w:eastAsia="Times New Roman" w:hAnsi="Times New Roman" w:cs="Times New Roman"/>
          <w:color w:val="000000"/>
          <w:sz w:val="28"/>
          <w:szCs w:val="28"/>
          <w:lang w:eastAsia="ru-RU"/>
        </w:rPr>
        <w:lastRenderedPageBreak/>
        <w:t>Федерации перечень государств и территорий, используемых для промежуточного (</w:t>
      </w:r>
      <w:proofErr w:type="spellStart"/>
      <w:r w:rsidRPr="00826EA6">
        <w:rPr>
          <w:rFonts w:ascii="Times New Roman" w:eastAsia="Times New Roman" w:hAnsi="Times New Roman" w:cs="Times New Roman"/>
          <w:color w:val="000000"/>
          <w:sz w:val="28"/>
          <w:szCs w:val="28"/>
          <w:lang w:eastAsia="ru-RU"/>
        </w:rPr>
        <w:t>офшорного</w:t>
      </w:r>
      <w:proofErr w:type="spellEnd"/>
      <w:r w:rsidRPr="00826EA6">
        <w:rPr>
          <w:rFonts w:ascii="Times New Roman" w:eastAsia="Times New Roman" w:hAnsi="Times New Roman" w:cs="Times New Roman"/>
          <w:color w:val="000000"/>
          <w:sz w:val="28"/>
          <w:szCs w:val="28"/>
          <w:lang w:eastAsia="ru-RU"/>
        </w:rPr>
        <w:t xml:space="preserve">) владения активами в Российской Федерации (далее – </w:t>
      </w:r>
      <w:proofErr w:type="spellStart"/>
      <w:r w:rsidRPr="00826EA6">
        <w:rPr>
          <w:rFonts w:ascii="Times New Roman" w:eastAsia="Times New Roman" w:hAnsi="Times New Roman" w:cs="Times New Roman"/>
          <w:color w:val="000000"/>
          <w:sz w:val="28"/>
          <w:szCs w:val="28"/>
          <w:lang w:eastAsia="ru-RU"/>
        </w:rPr>
        <w:t>офшорные</w:t>
      </w:r>
      <w:proofErr w:type="spellEnd"/>
      <w:r w:rsidRPr="00826EA6">
        <w:rPr>
          <w:rFonts w:ascii="Times New Roman" w:eastAsia="Times New Roman" w:hAnsi="Times New Roman" w:cs="Times New Roman"/>
          <w:color w:val="000000"/>
          <w:sz w:val="28"/>
          <w:szCs w:val="28"/>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826EA6">
        <w:rPr>
          <w:rFonts w:ascii="Times New Roman" w:eastAsia="Times New Roman" w:hAnsi="Times New Roman" w:cs="Times New Roman"/>
          <w:color w:val="000000"/>
          <w:sz w:val="28"/>
          <w:szCs w:val="28"/>
          <w:lang w:eastAsia="ru-RU"/>
        </w:rPr>
        <w:t>офшорных</w:t>
      </w:r>
      <w:proofErr w:type="spellEnd"/>
      <w:r w:rsidRPr="00826EA6">
        <w:rPr>
          <w:rFonts w:ascii="Times New Roman" w:eastAsia="Times New Roman" w:hAnsi="Times New Roman" w:cs="Times New Roman"/>
          <w:color w:val="000000"/>
          <w:sz w:val="28"/>
          <w:szCs w:val="28"/>
          <w:lang w:eastAsia="ru-RU"/>
        </w:rPr>
        <w:t xml:space="preserve"> компаний в</w:t>
      </w:r>
      <w:proofErr w:type="gramEnd"/>
      <w:r w:rsidRPr="00826EA6">
        <w:rPr>
          <w:rFonts w:ascii="Times New Roman" w:eastAsia="Times New Roman" w:hAnsi="Times New Roman" w:cs="Times New Roman"/>
          <w:color w:val="000000"/>
          <w:sz w:val="28"/>
          <w:szCs w:val="28"/>
          <w:lang w:eastAsia="ru-RU"/>
        </w:rPr>
        <w:t xml:space="preserve"> совокупности превышает 25 процентов (если иное не предусмотрено законодательством Российской Федерации). </w:t>
      </w:r>
      <w:proofErr w:type="gramStart"/>
      <w:r w:rsidRPr="00826EA6">
        <w:rPr>
          <w:rFonts w:ascii="Times New Roman" w:eastAsia="Times New Roman" w:hAnsi="Times New Roman" w:cs="Times New Roman"/>
          <w:color w:val="000000"/>
          <w:sz w:val="28"/>
          <w:szCs w:val="28"/>
          <w:lang w:eastAsia="ru-RU"/>
        </w:rPr>
        <w:t xml:space="preserve">При расчете доли участия </w:t>
      </w:r>
      <w:proofErr w:type="spellStart"/>
      <w:r w:rsidRPr="00826EA6">
        <w:rPr>
          <w:rFonts w:ascii="Times New Roman" w:eastAsia="Times New Roman" w:hAnsi="Times New Roman" w:cs="Times New Roman"/>
          <w:color w:val="000000"/>
          <w:sz w:val="28"/>
          <w:szCs w:val="28"/>
          <w:lang w:eastAsia="ru-RU"/>
        </w:rPr>
        <w:t>офшорных</w:t>
      </w:r>
      <w:proofErr w:type="spellEnd"/>
      <w:r w:rsidRPr="00826EA6">
        <w:rPr>
          <w:rFonts w:ascii="Times New Roman" w:eastAsia="Times New Roman" w:hAnsi="Times New Roman" w:cs="Times New Roman"/>
          <w:color w:val="000000"/>
          <w:sz w:val="28"/>
          <w:szCs w:val="28"/>
          <w:lang w:eastAsia="ru-RU"/>
        </w:rPr>
        <w:t xml:space="preserve"> компаний в капитале российских юридических лиц не учитывается прямое и (или) косвенное участие </w:t>
      </w:r>
      <w:proofErr w:type="spellStart"/>
      <w:r w:rsidRPr="00826EA6">
        <w:rPr>
          <w:rFonts w:ascii="Times New Roman" w:eastAsia="Times New Roman" w:hAnsi="Times New Roman" w:cs="Times New Roman"/>
          <w:color w:val="000000"/>
          <w:sz w:val="28"/>
          <w:szCs w:val="28"/>
          <w:lang w:eastAsia="ru-RU"/>
        </w:rPr>
        <w:t>офшорных</w:t>
      </w:r>
      <w:proofErr w:type="spellEnd"/>
      <w:r w:rsidRPr="00826EA6">
        <w:rPr>
          <w:rFonts w:ascii="Times New Roman" w:eastAsia="Times New Roman" w:hAnsi="Times New Roman" w:cs="Times New Roman"/>
          <w:color w:val="000000"/>
          <w:sz w:val="28"/>
          <w:szCs w:val="28"/>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826EA6">
        <w:rPr>
          <w:rFonts w:ascii="Times New Roman" w:eastAsia="Times New Roman" w:hAnsi="Times New Roman" w:cs="Times New Roman"/>
          <w:color w:val="000000"/>
          <w:sz w:val="28"/>
          <w:szCs w:val="28"/>
          <w:lang w:eastAsia="ru-RU"/>
        </w:rPr>
        <w:t>офшорных</w:t>
      </w:r>
      <w:proofErr w:type="spellEnd"/>
      <w:r w:rsidRPr="00826EA6">
        <w:rPr>
          <w:rFonts w:ascii="Times New Roman" w:eastAsia="Times New Roman" w:hAnsi="Times New Roman" w:cs="Times New Roman"/>
          <w:color w:val="000000"/>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826EA6">
        <w:rPr>
          <w:rFonts w:ascii="Times New Roman" w:eastAsia="Times New Roman" w:hAnsi="Times New Roman" w:cs="Times New Roman"/>
          <w:color w:val="000000"/>
          <w:sz w:val="28"/>
          <w:szCs w:val="28"/>
          <w:lang w:eastAsia="ru-RU"/>
        </w:rPr>
        <w:t xml:space="preserve"> публичных акционерных обществ;</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t xml:space="preserve">7) </w:t>
      </w:r>
      <w:r w:rsidRPr="00826EA6">
        <w:rPr>
          <w:rFonts w:ascii="Times New Roman" w:eastAsia="Times New Roman" w:hAnsi="Times New Roman" w:cs="Times New Roman"/>
          <w:sz w:val="28"/>
          <w:szCs w:val="28"/>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и о физическом лице </w:t>
      </w:r>
      <w:r w:rsidRPr="00826EA6">
        <w:rPr>
          <w:rFonts w:ascii="Times New Roman" w:eastAsia="Times New Roman" w:hAnsi="Times New Roman" w:cs="Times New Roman"/>
          <w:sz w:val="28"/>
          <w:szCs w:val="28"/>
          <w:lang w:eastAsia="ru-RU"/>
        </w:rPr>
        <w:sym w:font="Symbol" w:char="F02D"/>
      </w:r>
      <w:r w:rsidRPr="00826EA6">
        <w:rPr>
          <w:rFonts w:ascii="Times New Roman" w:eastAsia="Times New Roman" w:hAnsi="Times New Roman" w:cs="Times New Roman"/>
          <w:sz w:val="28"/>
          <w:szCs w:val="28"/>
          <w:lang w:eastAsia="ru-RU"/>
        </w:rPr>
        <w:t xml:space="preserve"> производителе товаров, работ, услуг;</w:t>
      </w:r>
      <w:proofErr w:type="gramEnd"/>
    </w:p>
    <w:p w:rsidR="00826EA6" w:rsidRPr="00826EA6" w:rsidRDefault="00826EA6" w:rsidP="00826EA6">
      <w:pPr>
        <w:tabs>
          <w:tab w:val="left" w:pos="567"/>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ab/>
      </w:r>
      <w:r w:rsidRPr="00826EA6">
        <w:rPr>
          <w:rFonts w:ascii="Times New Roman" w:eastAsia="Times New Roman" w:hAnsi="Times New Roman" w:cs="Times New Roman"/>
          <w:color w:val="000000"/>
          <w:sz w:val="28"/>
          <w:szCs w:val="28"/>
          <w:lang w:eastAsia="ru-RU"/>
        </w:rPr>
        <w:tab/>
        <w:t xml:space="preserve">8) не </w:t>
      </w:r>
      <w:proofErr w:type="gramStart"/>
      <w:r w:rsidRPr="00826EA6">
        <w:rPr>
          <w:rFonts w:ascii="Times New Roman" w:eastAsia="Times New Roman" w:hAnsi="Times New Roman" w:cs="Times New Roman"/>
          <w:color w:val="000000"/>
          <w:sz w:val="28"/>
          <w:szCs w:val="28"/>
          <w:lang w:eastAsia="ru-RU"/>
        </w:rPr>
        <w:t>имеющим</w:t>
      </w:r>
      <w:proofErr w:type="gramEnd"/>
      <w:r w:rsidRPr="00826EA6">
        <w:rPr>
          <w:rFonts w:ascii="Times New Roman" w:eastAsia="Times New Roman" w:hAnsi="Times New Roman" w:cs="Times New Roman"/>
          <w:color w:val="000000"/>
          <w:sz w:val="28"/>
          <w:szCs w:val="28"/>
          <w:lang w:eastAsia="ru-RU"/>
        </w:rPr>
        <w:t xml:space="preserve"> задолженности по заработной плате перед наемными работниками;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t xml:space="preserve">9) осуществляющим деятельность в сфере производства товаров (работ, услуг), за исключением видов деятельности, включенных в </w:t>
      </w:r>
      <w:hyperlink r:id="rId7" w:history="1">
        <w:r w:rsidRPr="00826EA6">
          <w:rPr>
            <w:rFonts w:ascii="Times New Roman" w:eastAsia="Times New Roman" w:hAnsi="Times New Roman" w:cs="Times New Roman"/>
            <w:color w:val="000000"/>
            <w:sz w:val="28"/>
            <w:szCs w:val="28"/>
            <w:lang w:eastAsia="ru-RU"/>
          </w:rPr>
          <w:t>разделы G</w:t>
        </w:r>
      </w:hyperlink>
      <w:r w:rsidRPr="00826EA6">
        <w:rPr>
          <w:rFonts w:ascii="Times New Roman" w:eastAsia="Times New Roman" w:hAnsi="Times New Roman" w:cs="Times New Roman"/>
          <w:color w:val="000000"/>
          <w:sz w:val="28"/>
          <w:szCs w:val="28"/>
          <w:lang w:eastAsia="ru-RU"/>
        </w:rPr>
        <w:t xml:space="preserve"> (за исключением </w:t>
      </w:r>
      <w:hyperlink r:id="rId8" w:history="1">
        <w:r w:rsidRPr="00826EA6">
          <w:rPr>
            <w:rFonts w:ascii="Times New Roman" w:eastAsia="Times New Roman" w:hAnsi="Times New Roman" w:cs="Times New Roman"/>
            <w:color w:val="000000"/>
            <w:sz w:val="28"/>
            <w:szCs w:val="28"/>
            <w:lang w:eastAsia="ru-RU"/>
          </w:rPr>
          <w:t>кода 45</w:t>
        </w:r>
      </w:hyperlink>
      <w:r w:rsidRPr="00826EA6">
        <w:rPr>
          <w:rFonts w:ascii="Times New Roman" w:eastAsia="Times New Roman" w:hAnsi="Times New Roman" w:cs="Times New Roman"/>
          <w:color w:val="000000"/>
          <w:sz w:val="28"/>
          <w:szCs w:val="28"/>
          <w:lang w:eastAsia="ru-RU"/>
        </w:rPr>
        <w:t xml:space="preserve">), </w:t>
      </w:r>
      <w:hyperlink r:id="rId9" w:history="1">
        <w:r w:rsidRPr="00826EA6">
          <w:rPr>
            <w:rFonts w:ascii="Times New Roman" w:eastAsia="Times New Roman" w:hAnsi="Times New Roman" w:cs="Times New Roman"/>
            <w:color w:val="000000"/>
            <w:sz w:val="28"/>
            <w:szCs w:val="28"/>
            <w:lang w:eastAsia="ru-RU"/>
          </w:rPr>
          <w:t>K</w:t>
        </w:r>
      </w:hyperlink>
      <w:r w:rsidRPr="00826EA6">
        <w:rPr>
          <w:rFonts w:ascii="Times New Roman" w:eastAsia="Times New Roman" w:hAnsi="Times New Roman" w:cs="Times New Roman"/>
          <w:color w:val="000000"/>
          <w:sz w:val="28"/>
          <w:szCs w:val="28"/>
          <w:lang w:eastAsia="ru-RU"/>
        </w:rPr>
        <w:t xml:space="preserve">, </w:t>
      </w:r>
      <w:hyperlink r:id="rId10" w:history="1">
        <w:r w:rsidRPr="00826EA6">
          <w:rPr>
            <w:rFonts w:ascii="Times New Roman" w:eastAsia="Times New Roman" w:hAnsi="Times New Roman" w:cs="Times New Roman"/>
            <w:color w:val="000000"/>
            <w:sz w:val="28"/>
            <w:szCs w:val="28"/>
            <w:lang w:eastAsia="ru-RU"/>
          </w:rPr>
          <w:t>L</w:t>
        </w:r>
      </w:hyperlink>
      <w:r w:rsidRPr="00826EA6">
        <w:rPr>
          <w:rFonts w:ascii="Times New Roman" w:eastAsia="Times New Roman" w:hAnsi="Times New Roman" w:cs="Times New Roman"/>
          <w:color w:val="000000"/>
          <w:sz w:val="28"/>
          <w:szCs w:val="28"/>
          <w:lang w:eastAsia="ru-RU"/>
        </w:rPr>
        <w:t xml:space="preserve">, </w:t>
      </w:r>
      <w:hyperlink r:id="rId11" w:history="1">
        <w:r w:rsidRPr="00826EA6">
          <w:rPr>
            <w:rFonts w:ascii="Times New Roman" w:eastAsia="Times New Roman" w:hAnsi="Times New Roman" w:cs="Times New Roman"/>
            <w:color w:val="000000"/>
            <w:sz w:val="28"/>
            <w:szCs w:val="28"/>
            <w:lang w:eastAsia="ru-RU"/>
          </w:rPr>
          <w:t>M</w:t>
        </w:r>
      </w:hyperlink>
      <w:r w:rsidRPr="00826EA6">
        <w:rPr>
          <w:rFonts w:ascii="Times New Roman" w:eastAsia="Times New Roman" w:hAnsi="Times New Roman" w:cs="Times New Roman"/>
          <w:color w:val="000000"/>
          <w:sz w:val="28"/>
          <w:szCs w:val="28"/>
          <w:lang w:eastAsia="ru-RU"/>
        </w:rPr>
        <w:t xml:space="preserve"> (за исключением </w:t>
      </w:r>
      <w:hyperlink r:id="rId12" w:history="1">
        <w:r w:rsidRPr="00826EA6">
          <w:rPr>
            <w:rFonts w:ascii="Times New Roman" w:eastAsia="Times New Roman" w:hAnsi="Times New Roman" w:cs="Times New Roman"/>
            <w:color w:val="000000"/>
            <w:sz w:val="28"/>
            <w:szCs w:val="28"/>
            <w:lang w:eastAsia="ru-RU"/>
          </w:rPr>
          <w:t>кодов 71</w:t>
        </w:r>
      </w:hyperlink>
      <w:r w:rsidRPr="00826EA6">
        <w:rPr>
          <w:rFonts w:ascii="Times New Roman" w:eastAsia="Times New Roman" w:hAnsi="Times New Roman" w:cs="Times New Roman"/>
          <w:color w:val="000000"/>
          <w:sz w:val="28"/>
          <w:szCs w:val="28"/>
          <w:lang w:eastAsia="ru-RU"/>
        </w:rPr>
        <w:t xml:space="preserve"> и </w:t>
      </w:r>
      <w:hyperlink r:id="rId13" w:history="1">
        <w:r w:rsidRPr="00826EA6">
          <w:rPr>
            <w:rFonts w:ascii="Times New Roman" w:eastAsia="Times New Roman" w:hAnsi="Times New Roman" w:cs="Times New Roman"/>
            <w:color w:val="000000"/>
            <w:sz w:val="28"/>
            <w:szCs w:val="28"/>
            <w:lang w:eastAsia="ru-RU"/>
          </w:rPr>
          <w:t>75</w:t>
        </w:r>
      </w:hyperlink>
      <w:r w:rsidRPr="00826EA6">
        <w:rPr>
          <w:rFonts w:ascii="Times New Roman" w:eastAsia="Times New Roman" w:hAnsi="Times New Roman" w:cs="Times New Roman"/>
          <w:color w:val="000000"/>
          <w:sz w:val="28"/>
          <w:szCs w:val="28"/>
          <w:lang w:eastAsia="ru-RU"/>
        </w:rPr>
        <w:t xml:space="preserve">), </w:t>
      </w:r>
      <w:hyperlink r:id="rId14" w:history="1">
        <w:r w:rsidRPr="00826EA6">
          <w:rPr>
            <w:rFonts w:ascii="Times New Roman" w:eastAsia="Times New Roman" w:hAnsi="Times New Roman" w:cs="Times New Roman"/>
            <w:color w:val="000000"/>
            <w:sz w:val="28"/>
            <w:szCs w:val="28"/>
            <w:lang w:eastAsia="ru-RU"/>
          </w:rPr>
          <w:t>N</w:t>
        </w:r>
      </w:hyperlink>
      <w:r w:rsidRPr="00826EA6">
        <w:rPr>
          <w:rFonts w:ascii="Times New Roman" w:eastAsia="Times New Roman" w:hAnsi="Times New Roman" w:cs="Times New Roman"/>
          <w:color w:val="000000"/>
          <w:sz w:val="28"/>
          <w:szCs w:val="28"/>
          <w:lang w:eastAsia="ru-RU"/>
        </w:rPr>
        <w:t xml:space="preserve">, </w:t>
      </w:r>
      <w:hyperlink r:id="rId15" w:history="1">
        <w:r w:rsidRPr="00826EA6">
          <w:rPr>
            <w:rFonts w:ascii="Times New Roman" w:eastAsia="Times New Roman" w:hAnsi="Times New Roman" w:cs="Times New Roman"/>
            <w:color w:val="000000"/>
            <w:sz w:val="28"/>
            <w:szCs w:val="28"/>
            <w:lang w:eastAsia="ru-RU"/>
          </w:rPr>
          <w:t>O</w:t>
        </w:r>
      </w:hyperlink>
      <w:r w:rsidRPr="00826EA6">
        <w:rPr>
          <w:rFonts w:ascii="Times New Roman" w:eastAsia="Times New Roman" w:hAnsi="Times New Roman" w:cs="Times New Roman"/>
          <w:color w:val="000000"/>
          <w:sz w:val="28"/>
          <w:szCs w:val="28"/>
          <w:lang w:eastAsia="ru-RU"/>
        </w:rPr>
        <w:t>,</w:t>
      </w:r>
      <w:proofErr w:type="gramEnd"/>
      <w:r w:rsidRPr="00826EA6">
        <w:rPr>
          <w:rFonts w:ascii="Times New Roman" w:eastAsia="Times New Roman" w:hAnsi="Times New Roman" w:cs="Times New Roman"/>
          <w:color w:val="000000"/>
          <w:sz w:val="28"/>
          <w:szCs w:val="28"/>
          <w:lang w:eastAsia="ru-RU"/>
        </w:rPr>
        <w:t xml:space="preserve"> </w:t>
      </w:r>
      <w:hyperlink r:id="rId16" w:history="1">
        <w:r w:rsidRPr="00826EA6">
          <w:rPr>
            <w:rFonts w:ascii="Times New Roman" w:eastAsia="Times New Roman" w:hAnsi="Times New Roman" w:cs="Times New Roman"/>
            <w:color w:val="000000"/>
            <w:sz w:val="28"/>
            <w:szCs w:val="28"/>
            <w:lang w:eastAsia="ru-RU"/>
          </w:rPr>
          <w:t>S</w:t>
        </w:r>
      </w:hyperlink>
      <w:r w:rsidRPr="00826EA6">
        <w:rPr>
          <w:rFonts w:ascii="Times New Roman" w:eastAsia="Times New Roman" w:hAnsi="Times New Roman" w:cs="Times New Roman"/>
          <w:color w:val="000000"/>
          <w:sz w:val="28"/>
          <w:szCs w:val="28"/>
          <w:lang w:eastAsia="ru-RU"/>
        </w:rPr>
        <w:t xml:space="preserve"> (за исключением </w:t>
      </w:r>
      <w:hyperlink r:id="rId17" w:history="1">
        <w:r w:rsidRPr="00826EA6">
          <w:rPr>
            <w:rFonts w:ascii="Times New Roman" w:eastAsia="Times New Roman" w:hAnsi="Times New Roman" w:cs="Times New Roman"/>
            <w:color w:val="000000"/>
            <w:sz w:val="28"/>
            <w:szCs w:val="28"/>
            <w:lang w:eastAsia="ru-RU"/>
          </w:rPr>
          <w:t>кодов 95</w:t>
        </w:r>
      </w:hyperlink>
      <w:r w:rsidRPr="00826EA6">
        <w:rPr>
          <w:rFonts w:ascii="Times New Roman" w:eastAsia="Times New Roman" w:hAnsi="Times New Roman" w:cs="Times New Roman"/>
          <w:color w:val="000000"/>
          <w:sz w:val="28"/>
          <w:szCs w:val="28"/>
          <w:lang w:eastAsia="ru-RU"/>
        </w:rPr>
        <w:t xml:space="preserve"> и </w:t>
      </w:r>
      <w:hyperlink r:id="rId18" w:history="1">
        <w:r w:rsidRPr="00826EA6">
          <w:rPr>
            <w:rFonts w:ascii="Times New Roman" w:eastAsia="Times New Roman" w:hAnsi="Times New Roman" w:cs="Times New Roman"/>
            <w:color w:val="000000"/>
            <w:sz w:val="28"/>
            <w:szCs w:val="28"/>
            <w:lang w:eastAsia="ru-RU"/>
          </w:rPr>
          <w:t>96</w:t>
        </w:r>
      </w:hyperlink>
      <w:r w:rsidRPr="00826EA6">
        <w:rPr>
          <w:rFonts w:ascii="Times New Roman" w:eastAsia="Times New Roman" w:hAnsi="Times New Roman" w:cs="Times New Roman"/>
          <w:color w:val="000000"/>
          <w:sz w:val="28"/>
          <w:szCs w:val="28"/>
          <w:lang w:eastAsia="ru-RU"/>
        </w:rPr>
        <w:t xml:space="preserve">), </w:t>
      </w:r>
      <w:hyperlink r:id="rId19" w:history="1">
        <w:r w:rsidRPr="00826EA6">
          <w:rPr>
            <w:rFonts w:ascii="Times New Roman" w:eastAsia="Times New Roman" w:hAnsi="Times New Roman" w:cs="Times New Roman"/>
            <w:color w:val="000000"/>
            <w:sz w:val="28"/>
            <w:szCs w:val="28"/>
            <w:lang w:eastAsia="ru-RU"/>
          </w:rPr>
          <w:t>T</w:t>
        </w:r>
      </w:hyperlink>
      <w:r w:rsidRPr="00826EA6">
        <w:rPr>
          <w:rFonts w:ascii="Times New Roman" w:eastAsia="Times New Roman" w:hAnsi="Times New Roman" w:cs="Times New Roman"/>
          <w:color w:val="000000"/>
          <w:sz w:val="28"/>
          <w:szCs w:val="28"/>
          <w:lang w:eastAsia="ru-RU"/>
        </w:rPr>
        <w:t xml:space="preserve">, </w:t>
      </w:r>
      <w:hyperlink r:id="rId20" w:history="1">
        <w:r w:rsidRPr="00826EA6">
          <w:rPr>
            <w:rFonts w:ascii="Times New Roman" w:eastAsia="Times New Roman" w:hAnsi="Times New Roman" w:cs="Times New Roman"/>
            <w:color w:val="000000"/>
            <w:sz w:val="28"/>
            <w:szCs w:val="28"/>
            <w:lang w:eastAsia="ru-RU"/>
          </w:rPr>
          <w:t>U</w:t>
        </w:r>
      </w:hyperlink>
      <w:r w:rsidRPr="00826EA6">
        <w:rPr>
          <w:rFonts w:ascii="Times New Roman" w:eastAsia="Times New Roman" w:hAnsi="Times New Roman" w:cs="Times New Roman"/>
          <w:color w:val="000000"/>
          <w:sz w:val="28"/>
          <w:szCs w:val="28"/>
          <w:lang w:eastAsia="ru-RU"/>
        </w:rPr>
        <w:t xml:space="preserve"> Общероссийского классификатора видов экономической деятельности (ОК 029-2014 (КДЕС Ред. 2)) (при этом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t xml:space="preserve">10) не получающим средства из соответствующего бюджета бюджетной системы Российской Федерации, из которого планируется предоставление субсидии (в том числе на условиях </w:t>
      </w:r>
      <w:proofErr w:type="spellStart"/>
      <w:r w:rsidRPr="00826EA6">
        <w:rPr>
          <w:rFonts w:ascii="Times New Roman" w:eastAsia="Times New Roman" w:hAnsi="Times New Roman" w:cs="Times New Roman"/>
          <w:color w:val="000000"/>
          <w:sz w:val="28"/>
          <w:szCs w:val="28"/>
          <w:lang w:eastAsia="ru-RU"/>
        </w:rPr>
        <w:t>софинансирования</w:t>
      </w:r>
      <w:proofErr w:type="spellEnd"/>
      <w:r w:rsidRPr="00826EA6">
        <w:rPr>
          <w:rFonts w:ascii="Times New Roman" w:eastAsia="Times New Roman" w:hAnsi="Times New Roman" w:cs="Times New Roman"/>
          <w:color w:val="000000"/>
          <w:sz w:val="28"/>
          <w:szCs w:val="28"/>
          <w:lang w:eastAsia="ru-RU"/>
        </w:rPr>
        <w:t xml:space="preserve">) в соответствии с правовым актом, на основании иных нормативных правовых актов, муниципальных правовых актов на цели, указанные в </w:t>
      </w:r>
      <w:hyperlink w:anchor="Par12" w:history="1">
        <w:r w:rsidRPr="00826EA6">
          <w:rPr>
            <w:rFonts w:ascii="Times New Roman" w:eastAsia="Times New Roman" w:hAnsi="Times New Roman" w:cs="Times New Roman"/>
            <w:color w:val="000000"/>
            <w:sz w:val="28"/>
            <w:szCs w:val="28"/>
            <w:lang w:eastAsia="ru-RU"/>
          </w:rPr>
          <w:t>пунктах 1.3</w:t>
        </w:r>
      </w:hyperlink>
      <w:r w:rsidRPr="00826EA6">
        <w:rPr>
          <w:rFonts w:ascii="Times New Roman" w:eastAsia="Times New Roman" w:hAnsi="Times New Roman" w:cs="Times New Roman"/>
          <w:color w:val="000000"/>
          <w:sz w:val="28"/>
          <w:szCs w:val="28"/>
          <w:lang w:eastAsia="ru-RU"/>
        </w:rPr>
        <w:t xml:space="preserve"> и </w:t>
      </w:r>
      <w:hyperlink w:anchor="Par13" w:history="1">
        <w:r w:rsidRPr="00826EA6">
          <w:rPr>
            <w:rFonts w:ascii="Times New Roman" w:eastAsia="Times New Roman" w:hAnsi="Times New Roman" w:cs="Times New Roman"/>
            <w:color w:val="000000"/>
            <w:sz w:val="28"/>
            <w:szCs w:val="28"/>
            <w:lang w:eastAsia="ru-RU"/>
          </w:rPr>
          <w:t>1.4</w:t>
        </w:r>
      </w:hyperlink>
      <w:r w:rsidRPr="00826EA6">
        <w:rPr>
          <w:rFonts w:ascii="Times New Roman" w:eastAsia="Times New Roman" w:hAnsi="Times New Roman" w:cs="Times New Roman"/>
          <w:color w:val="000000"/>
          <w:sz w:val="28"/>
          <w:szCs w:val="28"/>
          <w:lang w:eastAsia="ru-RU"/>
        </w:rPr>
        <w:t xml:space="preserve"> настоящего Порядка;</w:t>
      </w:r>
      <w:proofErr w:type="gramEnd"/>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11) не </w:t>
      </w:r>
      <w:proofErr w:type="gramStart"/>
      <w:r w:rsidRPr="00826EA6">
        <w:rPr>
          <w:rFonts w:ascii="Times New Roman" w:eastAsia="Times New Roman" w:hAnsi="Times New Roman" w:cs="Times New Roman"/>
          <w:color w:val="000000"/>
          <w:sz w:val="28"/>
          <w:szCs w:val="28"/>
          <w:lang w:eastAsia="ru-RU"/>
        </w:rPr>
        <w:t>находящимся</w:t>
      </w:r>
      <w:proofErr w:type="gramEnd"/>
      <w:r w:rsidRPr="00826EA6">
        <w:rPr>
          <w:rFonts w:ascii="Times New Roman" w:eastAsia="Times New Roman" w:hAnsi="Times New Roman" w:cs="Times New Roman"/>
          <w:color w:val="000000"/>
          <w:sz w:val="28"/>
          <w:szCs w:val="28"/>
          <w:lang w:eastAsia="ru-RU"/>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Субсидия не может быть использована для приобретения Получателями субсидии иностранной валюты за исключением операций, осуществляемых в соответствии с валютным законодательством Российской </w:t>
      </w:r>
      <w:r w:rsidRPr="00826EA6">
        <w:rPr>
          <w:rFonts w:ascii="Times New Roman" w:eastAsia="Times New Roman" w:hAnsi="Times New Roman" w:cs="Times New Roman"/>
          <w:color w:val="000000"/>
          <w:sz w:val="28"/>
          <w:szCs w:val="28"/>
          <w:lang w:eastAsia="ru-RU"/>
        </w:rPr>
        <w:lastRenderedPageBreak/>
        <w:t>Федерации при покупке (поставке) высокотехнологического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Ответственность за соблюдение вышеуказанных положений и достоверность представляемых сведений несут лизингополучатели в соответствии с законодательством Российской Федерации.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2.2.Управление экономического развития, прогнозирования и инвестиционной политики Администрации (далее – Управление) не менее чем за 14 календарных дней до начала приема заявок на оказание финансовой поддержки, размещают на официальном сайте Администрации </w:t>
      </w:r>
      <w:hyperlink r:id="rId21" w:history="1">
        <w:r w:rsidRPr="00826EA6">
          <w:rPr>
            <w:rFonts w:ascii="Times New Roman" w:eastAsia="Calibri" w:hAnsi="Times New Roman" w:cs="Times New Roman"/>
            <w:sz w:val="28"/>
          </w:rPr>
          <w:t>http://администрация-усинск.рф</w:t>
        </w:r>
      </w:hyperlink>
      <w:r w:rsidRPr="00826EA6">
        <w:rPr>
          <w:rFonts w:ascii="Times New Roman" w:eastAsia="Times New Roman" w:hAnsi="Times New Roman" w:cs="Times New Roman"/>
          <w:color w:val="000000"/>
          <w:sz w:val="28"/>
          <w:szCs w:val="28"/>
          <w:lang w:eastAsia="ru-RU"/>
        </w:rPr>
        <w:t xml:space="preserve"> соответствующее извещение (далее </w:t>
      </w:r>
      <w:r w:rsidRPr="00826EA6">
        <w:rPr>
          <w:rFonts w:ascii="Times New Roman" w:eastAsia="Times New Roman" w:hAnsi="Times New Roman" w:cs="Times New Roman"/>
          <w:color w:val="000000"/>
          <w:sz w:val="28"/>
          <w:szCs w:val="28"/>
          <w:lang w:eastAsia="ru-RU"/>
        </w:rPr>
        <w:sym w:font="Symbol" w:char="F02D"/>
      </w:r>
      <w:r w:rsidRPr="00826EA6">
        <w:rPr>
          <w:rFonts w:ascii="Times New Roman" w:eastAsia="Times New Roman" w:hAnsi="Times New Roman" w:cs="Times New Roman"/>
          <w:color w:val="000000"/>
          <w:sz w:val="28"/>
          <w:szCs w:val="28"/>
          <w:lang w:eastAsia="ru-RU"/>
        </w:rPr>
        <w:t xml:space="preserve"> извещение). </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2.3.В срок, указанный в извещении, лизингополучатель представляет в Управление следующие документы:</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color w:val="000000"/>
          <w:sz w:val="28"/>
          <w:szCs w:val="28"/>
          <w:lang w:eastAsia="ru-RU"/>
        </w:rPr>
        <w:t xml:space="preserve">а) заявку на получение субсидии по форме согласно </w:t>
      </w:r>
      <w:r w:rsidRPr="00826EA6">
        <w:rPr>
          <w:rFonts w:ascii="Times New Roman" w:eastAsia="Times New Roman" w:hAnsi="Times New Roman" w:cs="Times New Roman"/>
          <w:sz w:val="28"/>
          <w:szCs w:val="28"/>
          <w:lang w:eastAsia="ru-RU"/>
        </w:rPr>
        <w:t>приложению 7 к муниципальной программе «Развитие экономики»;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color w:val="000000"/>
          <w:sz w:val="28"/>
          <w:szCs w:val="28"/>
          <w:lang w:eastAsia="ru-RU"/>
        </w:rPr>
        <w:t>б) </w:t>
      </w:r>
      <w:r w:rsidRPr="00826EA6">
        <w:rPr>
          <w:rFonts w:ascii="Times New Roman" w:eastAsia="Times New Roman" w:hAnsi="Times New Roman" w:cs="Times New Roman"/>
          <w:sz w:val="28"/>
          <w:szCs w:val="28"/>
          <w:lang w:eastAsia="ru-RU"/>
        </w:rPr>
        <w:t>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лизингополучатель представляет ее самостоятельно), справку о постановке на учет физического лица, не являющегося индивидуальным предпринимателем и применяющего налоговый режим «Налог на профессиональный доход»;</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в) справку (сведения)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месяц до дня представления в Управление (в случае если субъект МСП представляет ее самостоятельно)</w:t>
      </w:r>
      <w:r w:rsidRPr="00826EA6">
        <w:rPr>
          <w:rFonts w:ascii="Times New Roman" w:eastAsia="Times New Roman" w:hAnsi="Times New Roman" w:cs="Times New Roman"/>
          <w:sz w:val="28"/>
          <w:szCs w:val="28"/>
          <w:lang w:eastAsia="ru-RU"/>
        </w:rPr>
        <w:t>;</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г) </w:t>
      </w:r>
      <w:proofErr w:type="spellStart"/>
      <w:r w:rsidRPr="00826EA6">
        <w:rPr>
          <w:rFonts w:ascii="Times New Roman" w:eastAsia="Times New Roman" w:hAnsi="Times New Roman" w:cs="Times New Roman"/>
          <w:color w:val="000000"/>
          <w:sz w:val="28"/>
          <w:szCs w:val="28"/>
          <w:lang w:eastAsia="ru-RU"/>
        </w:rPr>
        <w:t>искл</w:t>
      </w:r>
      <w:proofErr w:type="spellEnd"/>
      <w:r w:rsidRPr="00826EA6">
        <w:rPr>
          <w:rFonts w:ascii="Times New Roman" w:eastAsia="Times New Roman" w:hAnsi="Times New Roman" w:cs="Times New Roman"/>
          <w:color w:val="000000"/>
          <w:sz w:val="28"/>
          <w:szCs w:val="28"/>
          <w:lang w:eastAsia="ru-RU"/>
        </w:rPr>
        <w:t>.;</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26EA6">
        <w:rPr>
          <w:rFonts w:ascii="Times New Roman" w:eastAsia="Times New Roman" w:hAnsi="Times New Roman" w:cs="Times New Roman"/>
          <w:color w:val="000000"/>
          <w:sz w:val="28"/>
          <w:szCs w:val="28"/>
          <w:lang w:eastAsia="ru-RU"/>
        </w:rPr>
        <w:t>д</w:t>
      </w:r>
      <w:proofErr w:type="spellEnd"/>
      <w:r w:rsidRPr="00826EA6">
        <w:rPr>
          <w:rFonts w:ascii="Times New Roman" w:eastAsia="Times New Roman" w:hAnsi="Times New Roman" w:cs="Times New Roman"/>
          <w:color w:val="000000"/>
          <w:sz w:val="28"/>
          <w:szCs w:val="28"/>
          <w:lang w:eastAsia="ru-RU"/>
        </w:rPr>
        <w:t>) копию договора лизинга со всеми приложениями, являющимися неотъемлемой частью договора, и графика погашения лизинговых платежей, заверенную в установленном порядке или с предъявлением оригинала;</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е) копии платежных документов, подтверждающих факт перечисления авансового платежа по договору финансовой аренды (лизинга), с отметкой банка;</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ж) копию паспорта транспортного средства, приобретаемого в рамках договора лизинга, заверенную в установленном порядке лизингополучателем или с предъявлением оригинала;</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26EA6">
        <w:rPr>
          <w:rFonts w:ascii="Times New Roman" w:eastAsia="Times New Roman" w:hAnsi="Times New Roman" w:cs="Times New Roman"/>
          <w:color w:val="000000"/>
          <w:sz w:val="28"/>
          <w:szCs w:val="28"/>
          <w:lang w:eastAsia="ru-RU"/>
        </w:rPr>
        <w:t>з</w:t>
      </w:r>
      <w:proofErr w:type="spellEnd"/>
      <w:r w:rsidRPr="00826EA6">
        <w:rPr>
          <w:rFonts w:ascii="Times New Roman" w:eastAsia="Times New Roman" w:hAnsi="Times New Roman" w:cs="Times New Roman"/>
          <w:color w:val="000000"/>
          <w:sz w:val="28"/>
          <w:szCs w:val="28"/>
          <w:lang w:eastAsia="ru-RU"/>
        </w:rPr>
        <w:t>) копии бухгалтерских документов (акт по форме ОС-1), подтверждающих постановку на баланс указанного оборудования, в случае, если балансодержателем оборудования по договору лизинга является лизингополучатель, заверенные субъектом МСП (с предъявлением оригинала) или нотариально;</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lastRenderedPageBreak/>
        <w:t xml:space="preserve">и) обязательство о </w:t>
      </w:r>
      <w:proofErr w:type="spellStart"/>
      <w:r w:rsidRPr="00826EA6">
        <w:rPr>
          <w:rFonts w:ascii="Times New Roman" w:eastAsia="Times New Roman" w:hAnsi="Times New Roman" w:cs="Times New Roman"/>
          <w:color w:val="000000"/>
          <w:sz w:val="28"/>
          <w:szCs w:val="28"/>
          <w:lang w:eastAsia="ru-RU"/>
        </w:rPr>
        <w:t>неотчуждении</w:t>
      </w:r>
      <w:proofErr w:type="spellEnd"/>
      <w:r w:rsidRPr="00826EA6">
        <w:rPr>
          <w:rFonts w:ascii="Times New Roman" w:eastAsia="Times New Roman" w:hAnsi="Times New Roman" w:cs="Times New Roman"/>
          <w:color w:val="000000"/>
          <w:sz w:val="28"/>
          <w:szCs w:val="28"/>
          <w:lang w:eastAsia="ru-RU"/>
        </w:rPr>
        <w:t xml:space="preserve"> имущества, приобретенного с использованием субсидии по лизинговым платежам, в течение одного года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w:t>
      </w:r>
      <w:proofErr w:type="gramEnd"/>
      <w:r w:rsidRPr="00826EA6">
        <w:rPr>
          <w:rFonts w:ascii="Times New Roman" w:eastAsia="Times New Roman" w:hAnsi="Times New Roman" w:cs="Times New Roman"/>
          <w:color w:val="000000"/>
          <w:sz w:val="28"/>
          <w:szCs w:val="28"/>
          <w:lang w:eastAsia="ru-RU"/>
        </w:rPr>
        <w:t xml:space="preserve"> лизингополучателя), </w:t>
      </w:r>
      <w:proofErr w:type="gramStart"/>
      <w:r w:rsidRPr="00826EA6">
        <w:rPr>
          <w:rFonts w:ascii="Times New Roman" w:eastAsia="Times New Roman" w:hAnsi="Times New Roman" w:cs="Times New Roman"/>
          <w:color w:val="000000"/>
          <w:sz w:val="28"/>
          <w:szCs w:val="28"/>
          <w:lang w:eastAsia="ru-RU"/>
        </w:rPr>
        <w:t>составленное</w:t>
      </w:r>
      <w:proofErr w:type="gramEnd"/>
      <w:r w:rsidRPr="00826EA6">
        <w:rPr>
          <w:rFonts w:ascii="Times New Roman" w:eastAsia="Times New Roman" w:hAnsi="Times New Roman" w:cs="Times New Roman"/>
          <w:color w:val="000000"/>
          <w:sz w:val="28"/>
          <w:szCs w:val="28"/>
          <w:lang w:eastAsia="ru-RU"/>
        </w:rPr>
        <w:t xml:space="preserve"> в произвольной форме;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к)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л) основные финансово-экономические показатели лизингополучателя по форме согласно приложению к настоящему Порядку;</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м)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 по форме, утвержденной приказом Министерства экономического развития Российской Федерации от 10 марта 2016 года № 113;</w:t>
      </w:r>
    </w:p>
    <w:p w:rsidR="00826EA6" w:rsidRPr="00826EA6" w:rsidRDefault="00826EA6" w:rsidP="00826EA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826EA6">
        <w:rPr>
          <w:rFonts w:ascii="Times New Roman" w:eastAsia="Times New Roman" w:hAnsi="Times New Roman" w:cs="Times New Roman"/>
          <w:color w:val="000000"/>
          <w:sz w:val="28"/>
          <w:szCs w:val="28"/>
          <w:lang w:eastAsia="ru-RU"/>
        </w:rPr>
        <w:t>н</w:t>
      </w:r>
      <w:proofErr w:type="spellEnd"/>
      <w:r w:rsidRPr="00826EA6">
        <w:rPr>
          <w:rFonts w:ascii="Times New Roman" w:eastAsia="Times New Roman" w:hAnsi="Times New Roman" w:cs="Times New Roman"/>
          <w:color w:val="000000"/>
          <w:sz w:val="28"/>
          <w:szCs w:val="28"/>
          <w:lang w:eastAsia="ru-RU"/>
        </w:rPr>
        <w:t xml:space="preserve">) сведения об отсутствии </w:t>
      </w:r>
      <w:r w:rsidRPr="00826EA6">
        <w:rPr>
          <w:rFonts w:ascii="Times New Roman" w:eastAsia="Times New Roman" w:hAnsi="Times New Roman" w:cs="Times New Roman"/>
          <w:sz w:val="28"/>
          <w:szCs w:val="28"/>
          <w:lang w:eastAsia="ru-RU"/>
        </w:rP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826EA6">
        <w:rPr>
          <w:rFonts w:ascii="Times New Roman" w:eastAsia="Times New Roman" w:hAnsi="Times New Roman" w:cs="Times New Roman"/>
          <w:sz w:val="28"/>
          <w:szCs w:val="28"/>
          <w:lang w:eastAsia="ru-RU"/>
        </w:rPr>
        <w:t>предоставленных</w:t>
      </w:r>
      <w:proofErr w:type="gramEnd"/>
      <w:r w:rsidRPr="00826EA6">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roofErr w:type="gramStart"/>
      <w:r w:rsidRPr="00826EA6">
        <w:rPr>
          <w:rFonts w:ascii="Times New Roman" w:eastAsia="Times New Roman" w:hAnsi="Times New Roman" w:cs="Times New Roman"/>
          <w:sz w:val="28"/>
          <w:szCs w:val="28"/>
          <w:lang w:eastAsia="ru-RU"/>
        </w:rPr>
        <w:t>)</w:t>
      </w:r>
      <w:r w:rsidRPr="00826EA6">
        <w:rPr>
          <w:rFonts w:ascii="Times New Roman" w:eastAsia="Calibri" w:hAnsi="Times New Roman" w:cs="Times New Roman"/>
          <w:sz w:val="28"/>
          <w:szCs w:val="28"/>
        </w:rPr>
        <w:t>п</w:t>
      </w:r>
      <w:proofErr w:type="gramEnd"/>
      <w:r w:rsidRPr="00826EA6">
        <w:rPr>
          <w:rFonts w:ascii="Times New Roman" w:eastAsia="Calibri" w:hAnsi="Times New Roman" w:cs="Times New Roman"/>
          <w:sz w:val="28"/>
          <w:szCs w:val="28"/>
        </w:rPr>
        <w:t>о состоянию на первое число месяца, в котором лизингополучатель представляет документы, указанные в настоящем пункте.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w:t>
      </w:r>
      <w:proofErr w:type="gramEnd"/>
      <w:r w:rsidRPr="00826EA6">
        <w:rPr>
          <w:rFonts w:ascii="Times New Roman" w:eastAsia="Times New Roman" w:hAnsi="Times New Roman" w:cs="Times New Roman"/>
          <w:color w:val="000000"/>
          <w:sz w:val="28"/>
          <w:szCs w:val="28"/>
          <w:lang w:eastAsia="ru-RU"/>
        </w:rPr>
        <w:t xml:space="preserve"> </w:t>
      </w:r>
      <w:proofErr w:type="gramStart"/>
      <w:r w:rsidRPr="00826EA6">
        <w:rPr>
          <w:rFonts w:ascii="Times New Roman" w:eastAsia="Times New Roman" w:hAnsi="Times New Roman" w:cs="Times New Roman"/>
          <w:color w:val="000000"/>
          <w:sz w:val="28"/>
          <w:szCs w:val="28"/>
          <w:lang w:eastAsia="ru-RU"/>
        </w:rPr>
        <w:t xml:space="preserve">научным учреждениям или созданным </w:t>
      </w:r>
      <w:r w:rsidRPr="00826EA6">
        <w:rPr>
          <w:rFonts w:ascii="Times New Roman" w:eastAsia="Times New Roman" w:hAnsi="Times New Roman" w:cs="Times New Roman"/>
          <w:color w:val="000000"/>
          <w:sz w:val="28"/>
          <w:szCs w:val="28"/>
          <w:lang w:eastAsia="ru-RU"/>
        </w:rPr>
        <w:lastRenderedPageBreak/>
        <w:t>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лизингополучателя.</w:t>
      </w:r>
      <w:proofErr w:type="gramEnd"/>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Лизингополучатели несут ответственность за достоверность сведений, представленных при получении субсидии.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Calibri" w:hAnsi="Times New Roman" w:cs="Times New Roman"/>
          <w:sz w:val="28"/>
          <w:szCs w:val="28"/>
        </w:rPr>
        <w:t xml:space="preserve">Управление в течение 1 рабочего дня со дня получения документов от лизингополучателя регистрирует поступившие документы, оформляет расписку о получении документов с указанием перечня и даты предоставления документов </w:t>
      </w:r>
      <w:r w:rsidRPr="00826EA6">
        <w:rPr>
          <w:rFonts w:ascii="Times New Roman" w:eastAsia="Times New Roman" w:hAnsi="Times New Roman" w:cs="Times New Roman"/>
          <w:color w:val="000000"/>
          <w:sz w:val="28"/>
          <w:szCs w:val="28"/>
          <w:lang w:eastAsia="ru-RU"/>
        </w:rPr>
        <w:t>и предоставляет указанную расписку лизингополучателю.</w:t>
      </w:r>
    </w:p>
    <w:p w:rsidR="00826EA6" w:rsidRPr="00826EA6" w:rsidRDefault="00826EA6" w:rsidP="00826EA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26EA6">
        <w:rPr>
          <w:rFonts w:ascii="Times New Roman" w:eastAsia="Times New Roman" w:hAnsi="Times New Roman" w:cs="Times New Roman"/>
          <w:color w:val="000000"/>
          <w:sz w:val="28"/>
          <w:szCs w:val="28"/>
          <w:lang w:eastAsia="ru-RU"/>
        </w:rPr>
        <w:t>Сведения, содержащиеся в документах, указанных в подпунктах «б», «в», «г», «</w:t>
      </w:r>
      <w:proofErr w:type="spellStart"/>
      <w:r w:rsidRPr="00826EA6">
        <w:rPr>
          <w:rFonts w:ascii="Times New Roman" w:eastAsia="Times New Roman" w:hAnsi="Times New Roman" w:cs="Times New Roman"/>
          <w:color w:val="000000"/>
          <w:sz w:val="28"/>
          <w:szCs w:val="28"/>
          <w:lang w:eastAsia="ru-RU"/>
        </w:rPr>
        <w:t>н</w:t>
      </w:r>
      <w:proofErr w:type="spellEnd"/>
      <w:r w:rsidRPr="00826EA6">
        <w:rPr>
          <w:rFonts w:ascii="Times New Roman" w:eastAsia="Times New Roman" w:hAnsi="Times New Roman" w:cs="Times New Roman"/>
          <w:color w:val="000000"/>
          <w:sz w:val="28"/>
          <w:szCs w:val="28"/>
          <w:lang w:eastAsia="ru-RU"/>
        </w:rPr>
        <w:t>» настоящего пункта, запрашиваются Управлением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826EA6">
        <w:rPr>
          <w:rFonts w:ascii="Times New Roman" w:eastAsia="Times New Roman" w:hAnsi="Times New Roman" w:cs="Times New Roman"/>
          <w:color w:val="000000"/>
          <w:sz w:val="28"/>
          <w:szCs w:val="28"/>
          <w:lang w:eastAsia="ru-RU"/>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826EA6">
        <w:rPr>
          <w:rFonts w:ascii="Times New Roman" w:eastAsia="Calibri" w:hAnsi="Times New Roman" w:cs="Times New Roman"/>
          <w:sz w:val="28"/>
          <w:szCs w:val="28"/>
        </w:rPr>
        <w:t>в случае если указанные документы не были представлены лизингополучателем самостоятельно.</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26EA6">
        <w:rPr>
          <w:rFonts w:ascii="Times New Roman" w:eastAsia="Times New Roman" w:hAnsi="Times New Roman" w:cs="Times New Roman"/>
          <w:color w:val="000000"/>
          <w:sz w:val="28"/>
          <w:szCs w:val="28"/>
          <w:lang w:eastAsia="ru-RU"/>
        </w:rPr>
        <w:t>2.4.</w:t>
      </w:r>
      <w:r w:rsidRPr="00826EA6">
        <w:rPr>
          <w:rFonts w:ascii="Times New Roman" w:eastAsia="Calibri" w:hAnsi="Times New Roman" w:cs="Times New Roman"/>
          <w:sz w:val="28"/>
          <w:szCs w:val="28"/>
        </w:rPr>
        <w:t xml:space="preserve">Управление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w:t>
      </w:r>
      <w:r w:rsidRPr="00826EA6">
        <w:rPr>
          <w:rFonts w:ascii="Times New Roman" w:eastAsia="Times New Roman" w:hAnsi="Times New Roman" w:cs="Times New Roman"/>
          <w:color w:val="000000"/>
          <w:sz w:val="28"/>
          <w:szCs w:val="28"/>
          <w:lang w:eastAsia="ru-RU"/>
        </w:rPr>
        <w:t xml:space="preserve">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ГО «Усинск» и конкурсному отбору </w:t>
      </w:r>
      <w:proofErr w:type="spellStart"/>
      <w:r w:rsidRPr="00826EA6">
        <w:rPr>
          <w:rFonts w:ascii="Times New Roman" w:eastAsia="Times New Roman" w:hAnsi="Times New Roman" w:cs="Times New Roman"/>
          <w:color w:val="000000"/>
          <w:sz w:val="28"/>
          <w:szCs w:val="28"/>
          <w:lang w:eastAsia="ru-RU"/>
        </w:rPr>
        <w:t>бизнес-проектов</w:t>
      </w:r>
      <w:proofErr w:type="spellEnd"/>
      <w:r w:rsidRPr="00826EA6">
        <w:rPr>
          <w:rFonts w:ascii="Times New Roman" w:eastAsia="Times New Roman" w:hAnsi="Times New Roman" w:cs="Times New Roman"/>
          <w:color w:val="000000"/>
          <w:sz w:val="28"/>
          <w:szCs w:val="28"/>
          <w:lang w:eastAsia="ru-RU"/>
        </w:rPr>
        <w:t xml:space="preserve"> субъектов малого и среднего предпринимательства</w:t>
      </w:r>
      <w:r w:rsidRPr="00826EA6">
        <w:rPr>
          <w:rFonts w:ascii="Times New Roman" w:eastAsia="Calibri" w:hAnsi="Times New Roman" w:cs="Times New Roman"/>
          <w:sz w:val="28"/>
          <w:szCs w:val="28"/>
        </w:rPr>
        <w:t xml:space="preserve"> (далее - Комиссия) не позднее 15 календарных дней с даты</w:t>
      </w:r>
      <w:proofErr w:type="gramEnd"/>
      <w:r w:rsidRPr="00826EA6">
        <w:rPr>
          <w:rFonts w:ascii="Times New Roman" w:eastAsia="Calibri" w:hAnsi="Times New Roman" w:cs="Times New Roman"/>
          <w:sz w:val="28"/>
          <w:szCs w:val="28"/>
        </w:rPr>
        <w:t xml:space="preserve"> поступления заявки и документов в Управление.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Calibri" w:hAnsi="Times New Roman" w:cs="Times New Roman"/>
          <w:sz w:val="28"/>
          <w:szCs w:val="28"/>
        </w:rPr>
        <w:t>2.5.Персональный состав Комиссии и регламент ее работы утверждаются постановлением Администрации.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2.6.Комиссия рассматривает документы и осуществляет оценку соответствия лизингополучателя условиям предоставления субсидии и требованиям, установленным Федеральным законом № 209-ФЗ и настоящим Порядком, в срок не более 3 рабочих дней </w:t>
      </w:r>
      <w:proofErr w:type="gramStart"/>
      <w:r w:rsidRPr="00826EA6">
        <w:rPr>
          <w:rFonts w:ascii="Times New Roman" w:eastAsia="Times New Roman" w:hAnsi="Times New Roman" w:cs="Times New Roman"/>
          <w:color w:val="000000"/>
          <w:sz w:val="28"/>
          <w:szCs w:val="28"/>
          <w:lang w:eastAsia="ru-RU"/>
        </w:rPr>
        <w:t>с даты поступления</w:t>
      </w:r>
      <w:proofErr w:type="gramEnd"/>
      <w:r w:rsidRPr="00826EA6">
        <w:rPr>
          <w:rFonts w:ascii="Times New Roman" w:eastAsia="Times New Roman" w:hAnsi="Times New Roman" w:cs="Times New Roman"/>
          <w:color w:val="000000"/>
          <w:sz w:val="28"/>
          <w:szCs w:val="28"/>
          <w:lang w:eastAsia="ru-RU"/>
        </w:rPr>
        <w:t xml:space="preserve"> документов в Комиссию.</w:t>
      </w:r>
    </w:p>
    <w:p w:rsidR="00826EA6" w:rsidRPr="00826EA6" w:rsidRDefault="00826EA6" w:rsidP="00826E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6EA6">
        <w:rPr>
          <w:rFonts w:ascii="Times New Roman" w:eastAsia="Times New Roman" w:hAnsi="Times New Roman" w:cs="Times New Roman"/>
          <w:color w:val="000000"/>
          <w:sz w:val="28"/>
          <w:szCs w:val="28"/>
          <w:lang w:eastAsia="ru-RU"/>
        </w:rPr>
        <w:t xml:space="preserve">2.7.Заключение Комиссии о соответствии (несоответствии) лизингополучателя условиям предоставления субсидии и требованиям, установленным Федеральным законом № 209-ФЗ и настоящим Порядком, </w:t>
      </w:r>
      <w:r w:rsidRPr="00826EA6">
        <w:rPr>
          <w:rFonts w:ascii="Times New Roman" w:eastAsia="Times New Roman" w:hAnsi="Times New Roman" w:cs="Times New Roman"/>
          <w:color w:val="000000"/>
          <w:sz w:val="28"/>
          <w:szCs w:val="28"/>
          <w:lang w:eastAsia="ru-RU"/>
        </w:rPr>
        <w:lastRenderedPageBreak/>
        <w:t xml:space="preserve">оформляется протоколом в срок </w:t>
      </w:r>
      <w:r w:rsidRPr="00826EA6">
        <w:rPr>
          <w:rFonts w:ascii="Times New Roman" w:eastAsia="Calibri" w:hAnsi="Times New Roman" w:cs="Times New Roman"/>
          <w:sz w:val="28"/>
          <w:szCs w:val="28"/>
        </w:rPr>
        <w:t xml:space="preserve">не более 5 рабочих дней </w:t>
      </w:r>
      <w:proofErr w:type="gramStart"/>
      <w:r w:rsidRPr="00826EA6">
        <w:rPr>
          <w:rFonts w:ascii="Times New Roman" w:eastAsia="Calibri" w:hAnsi="Times New Roman" w:cs="Times New Roman"/>
          <w:sz w:val="28"/>
          <w:szCs w:val="28"/>
        </w:rPr>
        <w:t>с даты поступления</w:t>
      </w:r>
      <w:proofErr w:type="gramEnd"/>
      <w:r w:rsidRPr="00826EA6">
        <w:rPr>
          <w:rFonts w:ascii="Times New Roman" w:eastAsia="Calibri" w:hAnsi="Times New Roman" w:cs="Times New Roman"/>
          <w:sz w:val="28"/>
          <w:szCs w:val="28"/>
        </w:rPr>
        <w:t xml:space="preserve"> документов в Комиссию.</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2.8.На основании протокола Комиссии Администрация в срок не более 5 рабочих дней </w:t>
      </w:r>
      <w:proofErr w:type="gramStart"/>
      <w:r w:rsidRPr="00826EA6">
        <w:rPr>
          <w:rFonts w:ascii="Times New Roman" w:eastAsia="Times New Roman" w:hAnsi="Times New Roman" w:cs="Times New Roman"/>
          <w:color w:val="000000"/>
          <w:sz w:val="28"/>
          <w:szCs w:val="28"/>
          <w:lang w:eastAsia="ru-RU"/>
        </w:rPr>
        <w:t>с даты</w:t>
      </w:r>
      <w:proofErr w:type="gramEnd"/>
      <w:r w:rsidRPr="00826EA6">
        <w:rPr>
          <w:rFonts w:ascii="Times New Roman" w:eastAsia="Times New Roman" w:hAnsi="Times New Roman" w:cs="Times New Roman"/>
          <w:color w:val="000000"/>
          <w:sz w:val="28"/>
          <w:szCs w:val="28"/>
          <w:lang w:eastAsia="ru-RU"/>
        </w:rPr>
        <w:t xml:space="preserve"> его подписания принимает решение о предоставлении (отказе в предоставлении) субсидии. Решение о предоставление субсидии оформляется постановлением Администрации.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Основаниями для отказа в предоставлении лизингополучателю субсидии являются:</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а) </w:t>
      </w:r>
      <w:r w:rsidRPr="00826EA6">
        <w:rPr>
          <w:rFonts w:ascii="Times New Roman" w:eastAsia="Times New Roman" w:hAnsi="Times New Roman" w:cs="Times New Roman"/>
          <w:sz w:val="28"/>
          <w:szCs w:val="28"/>
          <w:lang w:eastAsia="ru-RU"/>
        </w:rPr>
        <w:t>несоответствие представленных лизингополучателем документов требованиям, определенным в соответствии с пунктом 2.3 настоящего Порядка, или непредставление (представление не в полном объеме) указанных документов;</w:t>
      </w:r>
      <w:r w:rsidRPr="00826EA6">
        <w:rPr>
          <w:rFonts w:ascii="Times New Roman" w:eastAsia="Times New Roman" w:hAnsi="Times New Roman" w:cs="Times New Roman"/>
          <w:color w:val="000000"/>
          <w:sz w:val="28"/>
          <w:szCs w:val="28"/>
          <w:lang w:eastAsia="ru-RU"/>
        </w:rPr>
        <w:tab/>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б) </w:t>
      </w:r>
      <w:r w:rsidRPr="00826EA6">
        <w:rPr>
          <w:rFonts w:ascii="Times New Roman" w:eastAsia="Times New Roman" w:hAnsi="Times New Roman" w:cs="Times New Roman"/>
          <w:sz w:val="28"/>
          <w:szCs w:val="28"/>
          <w:lang w:eastAsia="ru-RU"/>
        </w:rPr>
        <w:t>установление факта недостоверности представленной лизингополучателем информации;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в) не соответствие требованиям и условиям, установленным настоящим Порядком;</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г) ранее в отношении лизингополучателя было принято решение об оказании аналогичной поддержки и сроки ее оказания не истекли, в том числе и по республиканским целевым программам;</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826EA6">
        <w:rPr>
          <w:rFonts w:ascii="Times New Roman" w:eastAsia="Times New Roman" w:hAnsi="Times New Roman" w:cs="Times New Roman"/>
          <w:color w:val="000000"/>
          <w:sz w:val="28"/>
          <w:szCs w:val="28"/>
          <w:lang w:eastAsia="ru-RU"/>
        </w:rPr>
        <w:t>д</w:t>
      </w:r>
      <w:proofErr w:type="spellEnd"/>
      <w:r w:rsidRPr="00826EA6">
        <w:rPr>
          <w:rFonts w:ascii="Times New Roman" w:eastAsia="Times New Roman" w:hAnsi="Times New Roman" w:cs="Times New Roman"/>
          <w:color w:val="000000"/>
          <w:sz w:val="28"/>
          <w:szCs w:val="28"/>
          <w:lang w:eastAsia="ru-RU"/>
        </w:rPr>
        <w:t>)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w:t>
      </w:r>
      <w:proofErr w:type="gramEnd"/>
      <w:r w:rsidRPr="00826EA6">
        <w:rPr>
          <w:rFonts w:ascii="Times New Roman" w:eastAsia="Times New Roman" w:hAnsi="Times New Roman" w:cs="Times New Roman"/>
          <w:color w:val="000000"/>
          <w:sz w:val="28"/>
          <w:szCs w:val="28"/>
          <w:lang w:eastAsia="ru-RU"/>
        </w:rPr>
        <w:t xml:space="preserve"> сведений и документов, с даты признания субъекта малого или среднего предпринимательства </w:t>
      </w:r>
      <w:proofErr w:type="gramStart"/>
      <w:r w:rsidRPr="00826EA6">
        <w:rPr>
          <w:rFonts w:ascii="Times New Roman" w:eastAsia="Times New Roman" w:hAnsi="Times New Roman" w:cs="Times New Roman"/>
          <w:color w:val="000000"/>
          <w:sz w:val="28"/>
          <w:szCs w:val="28"/>
          <w:lang w:eastAsia="ru-RU"/>
        </w:rPr>
        <w:t>совершившим</w:t>
      </w:r>
      <w:proofErr w:type="gramEnd"/>
      <w:r w:rsidRPr="00826EA6">
        <w:rPr>
          <w:rFonts w:ascii="Times New Roman" w:eastAsia="Times New Roman" w:hAnsi="Times New Roman" w:cs="Times New Roman"/>
          <w:color w:val="000000"/>
          <w:sz w:val="28"/>
          <w:szCs w:val="28"/>
          <w:lang w:eastAsia="ru-RU"/>
        </w:rPr>
        <w:t xml:space="preserve"> такое нарушение прошло менее трех лет.</w:t>
      </w:r>
    </w:p>
    <w:p w:rsidR="00826EA6" w:rsidRPr="00826EA6" w:rsidRDefault="00826EA6" w:rsidP="00826E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826EA6">
        <w:rPr>
          <w:rFonts w:ascii="Times New Roman" w:eastAsia="Calibri" w:hAnsi="Times New Roman" w:cs="Times New Roman"/>
          <w:sz w:val="28"/>
          <w:szCs w:val="28"/>
        </w:rPr>
        <w:t xml:space="preserve">  Проверка достоверности информации в представленных лизингополучателем документах осуществляется путем проверки представленных документов на предмет наличия в них противоречивых сведений.</w:t>
      </w:r>
    </w:p>
    <w:p w:rsidR="00826EA6" w:rsidRPr="00826EA6" w:rsidRDefault="00826EA6" w:rsidP="00826EA6">
      <w:pPr>
        <w:autoSpaceDE w:val="0"/>
        <w:autoSpaceDN w:val="0"/>
        <w:adjustRightInd w:val="0"/>
        <w:spacing w:after="0" w:line="240" w:lineRule="auto"/>
        <w:ind w:firstLine="540"/>
        <w:jc w:val="both"/>
        <w:rPr>
          <w:rFonts w:ascii="Times New Roman" w:eastAsia="Calibri" w:hAnsi="Times New Roman" w:cs="Times New Roman"/>
          <w:sz w:val="28"/>
          <w:szCs w:val="28"/>
        </w:rPr>
      </w:pPr>
      <w:r w:rsidRPr="00826EA6">
        <w:rPr>
          <w:rFonts w:ascii="Times New Roman" w:eastAsia="Times New Roman" w:hAnsi="Times New Roman" w:cs="Times New Roman"/>
          <w:sz w:val="28"/>
          <w:szCs w:val="28"/>
          <w:lang w:eastAsia="ru-RU"/>
        </w:rPr>
        <w:t xml:space="preserve">  Уведомление лизингополучателя о принятых Администрацией решениях осуществляется Управлением в течение 3 рабочих дней со дня их принятия.</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2.9.Предельный размер субсидии по первому взносу лизинга одному субъекту МСП не может превышать 500,0 тысяч рублей в течение текущего финансового года.</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Направлением расходов являются затраты, понесенные субъектами МСП на уплату первого взноса (аванса) при заключении договора </w:t>
      </w:r>
      <w:r w:rsidRPr="00826EA6">
        <w:rPr>
          <w:rFonts w:ascii="Times New Roman" w:eastAsia="Times New Roman" w:hAnsi="Times New Roman" w:cs="Times New Roman"/>
          <w:color w:val="000000"/>
          <w:sz w:val="28"/>
          <w:szCs w:val="28"/>
          <w:lang w:eastAsia="ru-RU"/>
        </w:rPr>
        <w:lastRenderedPageBreak/>
        <w:t>(договоров) лизинга оборудования, источником финансового обеспечения которых является субсидия.</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2.10.В случае если общая сумма запрашиваемых лизингополучателями субсидий превышает размер средств местного бюджета, предусмотренных на соответствующие цели на текущий финансовый год, то размер субсидии лизингополучателю определяется по формуле: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26EA6">
        <w:rPr>
          <w:rFonts w:ascii="Times New Roman" w:eastAsia="Times New Roman" w:hAnsi="Times New Roman" w:cs="Times New Roman"/>
          <w:color w:val="000000"/>
          <w:sz w:val="28"/>
          <w:szCs w:val="28"/>
          <w:lang w:eastAsia="ru-RU"/>
        </w:rPr>
        <w:t>Ni</w:t>
      </w:r>
      <w:proofErr w:type="spellEnd"/>
      <w:r w:rsidRPr="00826EA6">
        <w:rPr>
          <w:rFonts w:ascii="Times New Roman" w:eastAsia="Times New Roman" w:hAnsi="Times New Roman" w:cs="Times New Roman"/>
          <w:color w:val="000000"/>
          <w:sz w:val="28"/>
          <w:szCs w:val="28"/>
          <w:lang w:eastAsia="ru-RU"/>
        </w:rPr>
        <w:t xml:space="preserve"> = </w:t>
      </w:r>
      <w:proofErr w:type="spellStart"/>
      <w:r w:rsidRPr="00826EA6">
        <w:rPr>
          <w:rFonts w:ascii="Times New Roman" w:eastAsia="Times New Roman" w:hAnsi="Times New Roman" w:cs="Times New Roman"/>
          <w:color w:val="000000"/>
          <w:sz w:val="28"/>
          <w:szCs w:val="28"/>
          <w:lang w:eastAsia="ru-RU"/>
        </w:rPr>
        <w:t>Niz</w:t>
      </w:r>
      <w:proofErr w:type="spellEnd"/>
      <w:r w:rsidRPr="00826EA6">
        <w:rPr>
          <w:rFonts w:ascii="Times New Roman" w:eastAsia="Times New Roman" w:hAnsi="Times New Roman" w:cs="Times New Roman"/>
          <w:color w:val="000000"/>
          <w:sz w:val="28"/>
          <w:szCs w:val="28"/>
          <w:lang w:eastAsia="ru-RU"/>
        </w:rPr>
        <w:t xml:space="preserve"> </w:t>
      </w:r>
      <w:proofErr w:type="spellStart"/>
      <w:r w:rsidRPr="00826EA6">
        <w:rPr>
          <w:rFonts w:ascii="Times New Roman" w:eastAsia="Times New Roman" w:hAnsi="Times New Roman" w:cs="Times New Roman"/>
          <w:color w:val="000000"/>
          <w:sz w:val="28"/>
          <w:szCs w:val="28"/>
          <w:lang w:eastAsia="ru-RU"/>
        </w:rPr>
        <w:t>x</w:t>
      </w:r>
      <w:proofErr w:type="spellEnd"/>
      <w:r w:rsidRPr="00826EA6">
        <w:rPr>
          <w:rFonts w:ascii="Times New Roman" w:eastAsia="Times New Roman" w:hAnsi="Times New Roman" w:cs="Times New Roman"/>
          <w:color w:val="000000"/>
          <w:sz w:val="28"/>
          <w:szCs w:val="28"/>
          <w:lang w:eastAsia="ru-RU"/>
        </w:rPr>
        <w:t xml:space="preserve"> </w:t>
      </w:r>
      <w:proofErr w:type="spellStart"/>
      <w:r w:rsidRPr="00826EA6">
        <w:rPr>
          <w:rFonts w:ascii="Times New Roman" w:eastAsia="Times New Roman" w:hAnsi="Times New Roman" w:cs="Times New Roman"/>
          <w:color w:val="000000"/>
          <w:sz w:val="28"/>
          <w:szCs w:val="28"/>
          <w:lang w:eastAsia="ru-RU"/>
        </w:rPr>
        <w:t>Ki</w:t>
      </w:r>
      <w:proofErr w:type="spellEnd"/>
      <w:r w:rsidRPr="00826EA6">
        <w:rPr>
          <w:rFonts w:ascii="Times New Roman" w:eastAsia="Times New Roman" w:hAnsi="Times New Roman" w:cs="Times New Roman"/>
          <w:color w:val="000000"/>
          <w:sz w:val="28"/>
          <w:szCs w:val="28"/>
          <w:lang w:eastAsia="ru-RU"/>
        </w:rPr>
        <w:t>,</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где: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26EA6">
        <w:rPr>
          <w:rFonts w:ascii="Times New Roman" w:eastAsia="Times New Roman" w:hAnsi="Times New Roman" w:cs="Times New Roman"/>
          <w:color w:val="000000"/>
          <w:sz w:val="28"/>
          <w:szCs w:val="28"/>
          <w:lang w:eastAsia="ru-RU"/>
        </w:rPr>
        <w:t>Ni</w:t>
      </w:r>
      <w:proofErr w:type="spellEnd"/>
      <w:r w:rsidRPr="00826EA6">
        <w:rPr>
          <w:rFonts w:ascii="Times New Roman" w:eastAsia="Times New Roman" w:hAnsi="Times New Roman" w:cs="Times New Roman"/>
          <w:color w:val="000000"/>
          <w:sz w:val="28"/>
          <w:szCs w:val="28"/>
          <w:lang w:eastAsia="ru-RU"/>
        </w:rPr>
        <w:t xml:space="preserve"> – размер субсидии </w:t>
      </w:r>
      <w:proofErr w:type="spellStart"/>
      <w:r w:rsidRPr="00826EA6">
        <w:rPr>
          <w:rFonts w:ascii="Times New Roman" w:eastAsia="Times New Roman" w:hAnsi="Times New Roman" w:cs="Times New Roman"/>
          <w:color w:val="000000"/>
          <w:sz w:val="28"/>
          <w:szCs w:val="28"/>
          <w:lang w:eastAsia="ru-RU"/>
        </w:rPr>
        <w:t>i-му</w:t>
      </w:r>
      <w:proofErr w:type="spellEnd"/>
      <w:r w:rsidRPr="00826EA6">
        <w:rPr>
          <w:rFonts w:ascii="Times New Roman" w:eastAsia="Times New Roman" w:hAnsi="Times New Roman" w:cs="Times New Roman"/>
          <w:color w:val="000000"/>
          <w:sz w:val="28"/>
          <w:szCs w:val="28"/>
          <w:lang w:eastAsia="ru-RU"/>
        </w:rPr>
        <w:t xml:space="preserve"> лизингополучателю;</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26EA6">
        <w:rPr>
          <w:rFonts w:ascii="Times New Roman" w:eastAsia="Times New Roman" w:hAnsi="Times New Roman" w:cs="Times New Roman"/>
          <w:color w:val="000000"/>
          <w:sz w:val="28"/>
          <w:szCs w:val="28"/>
          <w:lang w:eastAsia="ru-RU"/>
        </w:rPr>
        <w:t>Niz</w:t>
      </w:r>
      <w:proofErr w:type="spellEnd"/>
      <w:r w:rsidRPr="00826EA6">
        <w:rPr>
          <w:rFonts w:ascii="Times New Roman" w:eastAsia="Times New Roman" w:hAnsi="Times New Roman" w:cs="Times New Roman"/>
          <w:color w:val="000000"/>
          <w:sz w:val="28"/>
          <w:szCs w:val="28"/>
          <w:lang w:eastAsia="ru-RU"/>
        </w:rPr>
        <w:t xml:space="preserve"> – размер субсидии, необходимый </w:t>
      </w:r>
      <w:proofErr w:type="spellStart"/>
      <w:r w:rsidRPr="00826EA6">
        <w:rPr>
          <w:rFonts w:ascii="Times New Roman" w:eastAsia="Times New Roman" w:hAnsi="Times New Roman" w:cs="Times New Roman"/>
          <w:color w:val="000000"/>
          <w:sz w:val="28"/>
          <w:szCs w:val="28"/>
          <w:lang w:eastAsia="ru-RU"/>
        </w:rPr>
        <w:t>i-му</w:t>
      </w:r>
      <w:proofErr w:type="spellEnd"/>
      <w:r w:rsidRPr="00826EA6">
        <w:rPr>
          <w:rFonts w:ascii="Times New Roman" w:eastAsia="Times New Roman" w:hAnsi="Times New Roman" w:cs="Times New Roman"/>
          <w:color w:val="000000"/>
          <w:sz w:val="28"/>
          <w:szCs w:val="28"/>
          <w:lang w:eastAsia="ru-RU"/>
        </w:rPr>
        <w:t xml:space="preserve"> лизингополучателю, с учетом положений пунктов 1.3 и 2.9 настоящего Порядка;</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826EA6">
        <w:rPr>
          <w:rFonts w:ascii="Times New Roman" w:eastAsia="Times New Roman" w:hAnsi="Times New Roman" w:cs="Times New Roman"/>
          <w:color w:val="000000"/>
          <w:sz w:val="28"/>
          <w:szCs w:val="28"/>
          <w:lang w:eastAsia="ru-RU"/>
        </w:rPr>
        <w:t>Ki</w:t>
      </w:r>
      <w:proofErr w:type="spellEnd"/>
      <w:r w:rsidRPr="00826EA6">
        <w:rPr>
          <w:rFonts w:ascii="Times New Roman" w:eastAsia="Times New Roman" w:hAnsi="Times New Roman" w:cs="Times New Roman"/>
          <w:color w:val="000000"/>
          <w:sz w:val="28"/>
          <w:szCs w:val="28"/>
          <w:lang w:eastAsia="ru-RU"/>
        </w:rPr>
        <w:t xml:space="preserve"> – коэффициент бюджетной обеспеченности, который определяется по следующей формуле: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noProof/>
          <w:color w:val="000000"/>
          <w:sz w:val="28"/>
          <w:szCs w:val="28"/>
          <w:lang w:eastAsia="ru-RU"/>
        </w:rPr>
        <w:drawing>
          <wp:inline distT="0" distB="0" distL="0" distR="0">
            <wp:extent cx="2914015" cy="3232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914015" cy="323215"/>
                    </a:xfrm>
                    <a:prstGeom prst="rect">
                      <a:avLst/>
                    </a:prstGeom>
                    <a:noFill/>
                  </pic:spPr>
                </pic:pic>
              </a:graphicData>
            </a:graphic>
          </wp:inline>
        </w:drawing>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 где: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826EA6">
        <w:rPr>
          <w:rFonts w:ascii="Times New Roman" w:eastAsia="Times New Roman" w:hAnsi="Times New Roman" w:cs="Times New Roman"/>
          <w:color w:val="000000"/>
          <w:sz w:val="28"/>
          <w:szCs w:val="28"/>
          <w:lang w:eastAsia="ru-RU"/>
        </w:rPr>
        <w:t>M</w:t>
      </w:r>
      <w:proofErr w:type="gramEnd"/>
      <w:r w:rsidRPr="00826EA6">
        <w:rPr>
          <w:rFonts w:ascii="Times New Roman" w:eastAsia="Times New Roman" w:hAnsi="Times New Roman" w:cs="Times New Roman"/>
          <w:color w:val="000000"/>
          <w:sz w:val="28"/>
          <w:szCs w:val="28"/>
          <w:lang w:eastAsia="ru-RU"/>
        </w:rPr>
        <w:t>о</w:t>
      </w:r>
      <w:proofErr w:type="spellEnd"/>
      <w:r w:rsidRPr="00826EA6">
        <w:rPr>
          <w:rFonts w:ascii="Times New Roman" w:eastAsia="Times New Roman" w:hAnsi="Times New Roman" w:cs="Times New Roman"/>
          <w:color w:val="000000"/>
          <w:sz w:val="28"/>
          <w:szCs w:val="28"/>
          <w:lang w:eastAsia="ru-RU"/>
        </w:rPr>
        <w:t xml:space="preserve"> – размер средств местного бюджета, предусмотренных на соответствующие цели на текущий финансовый год.</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Общая сумма субсидии одному лизингополучателю не может превышать размер субсидии, установленный пунктом 2.9 настоящего Порядка.</w:t>
      </w:r>
    </w:p>
    <w:p w:rsidR="00826EA6" w:rsidRPr="00826EA6" w:rsidRDefault="00826EA6" w:rsidP="00826EA6">
      <w:pPr>
        <w:tabs>
          <w:tab w:val="left" w:pos="567"/>
        </w:tabs>
        <w:spacing w:after="0" w:line="240" w:lineRule="auto"/>
        <w:jc w:val="both"/>
        <w:rPr>
          <w:rFonts w:ascii="Times New Roman" w:eastAsia="Times New Roman" w:hAnsi="Times New Roman" w:cs="Times New Roman"/>
          <w:bCs/>
          <w:color w:val="000000"/>
          <w:sz w:val="28"/>
          <w:szCs w:val="28"/>
          <w:lang w:eastAsia="ru-RU"/>
        </w:rPr>
      </w:pPr>
      <w:r w:rsidRPr="00826EA6">
        <w:rPr>
          <w:rFonts w:ascii="Times New Roman" w:eastAsia="Times New Roman" w:hAnsi="Times New Roman" w:cs="Times New Roman"/>
          <w:color w:val="000000"/>
          <w:sz w:val="28"/>
          <w:szCs w:val="28"/>
          <w:lang w:eastAsia="ru-RU"/>
        </w:rPr>
        <w:tab/>
      </w:r>
      <w:r w:rsidRPr="00826EA6">
        <w:rPr>
          <w:rFonts w:ascii="Times New Roman" w:eastAsia="Times New Roman" w:hAnsi="Times New Roman" w:cs="Times New Roman"/>
          <w:color w:val="000000"/>
          <w:sz w:val="28"/>
          <w:szCs w:val="28"/>
          <w:lang w:eastAsia="ru-RU"/>
        </w:rPr>
        <w:tab/>
      </w:r>
      <w:proofErr w:type="gramStart"/>
      <w:r w:rsidRPr="00826EA6">
        <w:rPr>
          <w:rFonts w:ascii="Times New Roman" w:eastAsia="Times New Roman" w:hAnsi="Times New Roman" w:cs="Times New Roman"/>
          <w:color w:val="000000"/>
          <w:sz w:val="28"/>
          <w:szCs w:val="28"/>
          <w:lang w:eastAsia="ru-RU"/>
        </w:rPr>
        <w:t>2.11.</w:t>
      </w:r>
      <w:r w:rsidRPr="00826EA6">
        <w:rPr>
          <w:rFonts w:ascii="Times New Roman" w:eastAsia="Times New Roman" w:hAnsi="Times New Roman" w:cs="Times New Roman"/>
          <w:sz w:val="28"/>
          <w:szCs w:val="28"/>
          <w:lang w:eastAsia="ru-RU"/>
        </w:rPr>
        <w:t xml:space="preserve">Предоставление субсидий из бюджета МО ГО «Усинск» осуществляется на основании соглашений, заключенных между Получателем субсидии и Администрацией, в соответствии с типовой формой соглашения о предоставлении из бюджета муниципального образования городского округа «Усинск»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w:t>
      </w:r>
      <w:r w:rsidRPr="00826EA6">
        <w:rPr>
          <w:rFonts w:ascii="Times New Roman" w:eastAsia="Times New Roman" w:hAnsi="Times New Roman" w:cs="Times New Roman"/>
          <w:sz w:val="28"/>
          <w:szCs w:val="28"/>
          <w:lang w:eastAsia="ru-RU"/>
        </w:rPr>
        <w:sym w:font="Symbol" w:char="F02D"/>
      </w:r>
      <w:r w:rsidRPr="00826EA6">
        <w:rPr>
          <w:rFonts w:ascii="Times New Roman" w:eastAsia="Times New Roman" w:hAnsi="Times New Roman" w:cs="Times New Roman"/>
          <w:sz w:val="28"/>
          <w:szCs w:val="28"/>
          <w:lang w:eastAsia="ru-RU"/>
        </w:rPr>
        <w:t xml:space="preserve"> Соглашение), утвержденной Финансовым управлением Администрации</w:t>
      </w:r>
      <w:r w:rsidRPr="00826EA6">
        <w:rPr>
          <w:rFonts w:ascii="Times New Roman" w:eastAsia="Times New Roman" w:hAnsi="Times New Roman" w:cs="Times New Roman"/>
          <w:bCs/>
          <w:color w:val="000000"/>
          <w:sz w:val="28"/>
          <w:szCs w:val="28"/>
          <w:lang w:eastAsia="ru-RU"/>
        </w:rPr>
        <w:t>.</w:t>
      </w:r>
      <w:proofErr w:type="gramEnd"/>
    </w:p>
    <w:p w:rsidR="00826EA6" w:rsidRPr="00826EA6" w:rsidRDefault="00826EA6" w:rsidP="00826EA6">
      <w:pPr>
        <w:tabs>
          <w:tab w:val="left" w:pos="567"/>
          <w:tab w:val="left" w:pos="709"/>
        </w:tabs>
        <w:spacing w:after="0" w:line="240" w:lineRule="auto"/>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sz w:val="28"/>
          <w:szCs w:val="28"/>
          <w:lang w:eastAsia="ru-RU"/>
        </w:rPr>
        <w:tab/>
      </w:r>
      <w:r w:rsidRPr="00826EA6">
        <w:rPr>
          <w:rFonts w:ascii="Times New Roman" w:eastAsia="Times New Roman" w:hAnsi="Times New Roman" w:cs="Times New Roman"/>
          <w:sz w:val="28"/>
          <w:szCs w:val="28"/>
          <w:lang w:eastAsia="ru-RU"/>
        </w:rPr>
        <w:tab/>
        <w:t>Срок подготовки и направления Получателю субсидии Соглашения управлением правовой и кадровой работы не может превышать 7 рабочих дней со дня принятия Администрацией решения о предоставлении субсидии.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Получатель субсидии подписывает и направляет Соглашение в управление правовой и кадровой работы Администрации в течение 2 рабочих дней со дня его получения. Управление правовой и кадровой работы Администрации в день получения подписанного Соглашения передает его копию в Управление.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В случае уменьшения главному распорядителю как получателю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Соглашении, производится согласование новых условий Соглашения или расторжения Соглашения при не достижении согласия по новым условиям.</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В случае неполучения управлением правовой и кадровой работы Администрации подписанного Получателем субсидии Соглашения по </w:t>
      </w:r>
      <w:r w:rsidRPr="00826EA6">
        <w:rPr>
          <w:rFonts w:ascii="Times New Roman" w:eastAsia="Times New Roman" w:hAnsi="Times New Roman" w:cs="Times New Roman"/>
          <w:color w:val="000000"/>
          <w:sz w:val="28"/>
          <w:szCs w:val="28"/>
          <w:lang w:eastAsia="ru-RU"/>
        </w:rPr>
        <w:lastRenderedPageBreak/>
        <w:t>истечении 10 рабочих дней со дня его получения, указанного в уведомлении о вручении, Администрация принимает решение об отказе Получателю субсидии в предоставлении субсидии, которое оформляется постановлением Администрации и направляется Получателю субсидии.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sz w:val="28"/>
          <w:szCs w:val="28"/>
          <w:lang w:eastAsia="ru-RU"/>
        </w:rPr>
        <w:t>2.12.Обязательными условиями для предоставления Получателю субсидии, включаемыми в Соглашения о предоставлении субсидии, являются:</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sz w:val="28"/>
          <w:szCs w:val="28"/>
          <w:lang w:eastAsia="ru-RU"/>
        </w:rPr>
        <w:sym w:font="Symbol" w:char="F02D"/>
      </w:r>
      <w:r w:rsidRPr="00826EA6">
        <w:rPr>
          <w:rFonts w:ascii="Times New Roman" w:eastAsia="Times New Roman" w:hAnsi="Times New Roman" w:cs="Times New Roman"/>
          <w:sz w:val="28"/>
          <w:szCs w:val="28"/>
          <w:lang w:eastAsia="ru-RU"/>
        </w:rPr>
        <w:t xml:space="preserve"> </w:t>
      </w:r>
      <w:proofErr w:type="gramStart"/>
      <w:r w:rsidRPr="00826EA6">
        <w:rPr>
          <w:rFonts w:ascii="Times New Roman" w:eastAsia="Times New Roman" w:hAnsi="Times New Roman" w:cs="Times New Roman"/>
          <w:sz w:val="28"/>
          <w:szCs w:val="28"/>
          <w:lang w:eastAsia="ru-RU"/>
        </w:rPr>
        <w:t>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w:t>
      </w:r>
      <w:proofErr w:type="gramEnd"/>
      <w:r w:rsidRPr="00826EA6">
        <w:rPr>
          <w:rFonts w:ascii="Times New Roman" w:eastAsia="Times New Roman" w:hAnsi="Times New Roman" w:cs="Times New Roman"/>
          <w:sz w:val="28"/>
          <w:szCs w:val="28"/>
          <w:lang w:eastAsia="ru-RU"/>
        </w:rPr>
        <w:t xml:space="preserve"> положений в соглашение;</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sz w:val="28"/>
          <w:szCs w:val="28"/>
          <w:lang w:eastAsia="ru-RU"/>
        </w:rPr>
        <w:sym w:font="Symbol" w:char="F02D"/>
      </w:r>
      <w:r w:rsidRPr="00826EA6">
        <w:rPr>
          <w:rFonts w:ascii="Times New Roman" w:eastAsia="Times New Roman" w:hAnsi="Times New Roman" w:cs="Times New Roman"/>
          <w:sz w:val="28"/>
          <w:szCs w:val="28"/>
          <w:lang w:eastAsia="ru-RU"/>
        </w:rPr>
        <w:t xml:space="preserve"> положение о том, что Соглашением о предоставлении субсидии не предусматривается возврат Получателем субсидии остатков субсидий, не использованных в отчетном финансовом году, поскольку субсидии предоставляются на возмещение части понесенных расходов;</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sz w:val="28"/>
          <w:szCs w:val="28"/>
          <w:lang w:eastAsia="ru-RU"/>
        </w:rPr>
        <w:sym w:font="Symbol" w:char="F02D"/>
      </w:r>
      <w:r w:rsidRPr="00826EA6">
        <w:rPr>
          <w:rFonts w:ascii="Times New Roman" w:eastAsia="Times New Roman" w:hAnsi="Times New Roman" w:cs="Times New Roman"/>
          <w:sz w:val="28"/>
          <w:szCs w:val="28"/>
          <w:lang w:eastAsia="ru-RU"/>
        </w:rPr>
        <w:t xml:space="preserve"> </w:t>
      </w:r>
      <w:proofErr w:type="gramStart"/>
      <w:r w:rsidRPr="00826EA6">
        <w:rPr>
          <w:rFonts w:ascii="Times New Roman" w:eastAsia="Times New Roman" w:hAnsi="Times New Roman" w:cs="Times New Roman"/>
          <w:sz w:val="28"/>
          <w:szCs w:val="28"/>
          <w:lang w:eastAsia="ru-RU"/>
        </w:rPr>
        <w:t>запрет приобретения Получателями субсидий за счет полученных из бюджета МО ГО «Усинск»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регулирующим предоставление субсидии;</w:t>
      </w:r>
      <w:proofErr w:type="gramEnd"/>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sz w:val="28"/>
          <w:szCs w:val="28"/>
          <w:lang w:eastAsia="ru-RU"/>
        </w:rPr>
        <w:sym w:font="Symbol" w:char="F02D"/>
      </w:r>
      <w:r w:rsidRPr="00826EA6">
        <w:rPr>
          <w:rFonts w:ascii="Times New Roman" w:eastAsia="Times New Roman" w:hAnsi="Times New Roman" w:cs="Times New Roman"/>
          <w:sz w:val="28"/>
          <w:szCs w:val="28"/>
          <w:lang w:eastAsia="ru-RU"/>
        </w:rPr>
        <w:t xml:space="preserve"> </w:t>
      </w:r>
      <w:proofErr w:type="gramStart"/>
      <w:r w:rsidRPr="00826EA6">
        <w:rPr>
          <w:rFonts w:ascii="Times New Roman" w:eastAsia="Times New Roman" w:hAnsi="Times New Roman" w:cs="Times New Roman"/>
          <w:sz w:val="28"/>
          <w:szCs w:val="28"/>
          <w:lang w:eastAsia="ru-RU"/>
        </w:rPr>
        <w:t>обязательство по выполнению показателя (показателей), установленного (установленных) в Соглашении;</w:t>
      </w:r>
      <w:proofErr w:type="gramEnd"/>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A6">
        <w:rPr>
          <w:rFonts w:ascii="Times New Roman" w:eastAsia="Times New Roman" w:hAnsi="Times New Roman" w:cs="Times New Roman"/>
          <w:sz w:val="28"/>
          <w:szCs w:val="28"/>
          <w:lang w:eastAsia="ru-RU"/>
        </w:rPr>
        <w:sym w:font="Symbol" w:char="F02D"/>
      </w:r>
      <w:r w:rsidRPr="00826EA6">
        <w:rPr>
          <w:rFonts w:ascii="Times New Roman" w:eastAsia="Times New Roman" w:hAnsi="Times New Roman" w:cs="Times New Roman"/>
          <w:sz w:val="28"/>
          <w:szCs w:val="28"/>
          <w:lang w:eastAsia="ru-RU"/>
        </w:rPr>
        <w:t xml:space="preserve">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2.13.</w:t>
      </w:r>
      <w:bookmarkStart w:id="2" w:name="Par68"/>
      <w:bookmarkEnd w:id="2"/>
      <w:r w:rsidRPr="00826EA6">
        <w:rPr>
          <w:rFonts w:ascii="Times New Roman" w:eastAsia="Times New Roman" w:hAnsi="Times New Roman" w:cs="Times New Roman"/>
          <w:color w:val="000000"/>
          <w:sz w:val="28"/>
          <w:szCs w:val="28"/>
          <w:lang w:eastAsia="ru-RU"/>
        </w:rPr>
        <w:t xml:space="preserve">Субсидия </w:t>
      </w:r>
      <w:r w:rsidRPr="00826EA6">
        <w:rPr>
          <w:rFonts w:ascii="Times New Roman" w:eastAsia="Times New Roman" w:hAnsi="Times New Roman" w:cs="Times New Roman"/>
          <w:sz w:val="28"/>
          <w:szCs w:val="28"/>
          <w:lang w:eastAsia="ru-RU"/>
        </w:rPr>
        <w:t xml:space="preserve">перечисляется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w:t>
      </w:r>
      <w:r w:rsidRPr="00826EA6">
        <w:rPr>
          <w:rFonts w:ascii="Times New Roman" w:eastAsia="Times New Roman" w:hAnsi="Times New Roman" w:cs="Times New Roman"/>
          <w:color w:val="000000"/>
          <w:sz w:val="28"/>
          <w:szCs w:val="28"/>
          <w:lang w:eastAsia="ru-RU"/>
        </w:rPr>
        <w:t>не позднее 10 рабочего дня после подписания Соглашения.</w:t>
      </w:r>
      <w:bookmarkStart w:id="3" w:name="Par69"/>
      <w:bookmarkEnd w:id="3"/>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2.14.Результатом предоставления субсидии является количество созданных Получателем субсидии рабочих мест и прирост среднесписочной численности работников (без внешних совместителей).</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lastRenderedPageBreak/>
        <w:t>Показателями, характеризующими достижение/</w:t>
      </w:r>
      <w:proofErr w:type="spellStart"/>
      <w:r w:rsidRPr="00826EA6">
        <w:rPr>
          <w:rFonts w:ascii="Times New Roman" w:eastAsia="Times New Roman" w:hAnsi="Times New Roman" w:cs="Times New Roman"/>
          <w:color w:val="000000"/>
          <w:sz w:val="28"/>
          <w:szCs w:val="28"/>
          <w:lang w:eastAsia="ru-RU"/>
        </w:rPr>
        <w:t>недостижение</w:t>
      </w:r>
      <w:proofErr w:type="spellEnd"/>
      <w:r w:rsidRPr="00826EA6">
        <w:rPr>
          <w:rFonts w:ascii="Times New Roman" w:eastAsia="Times New Roman" w:hAnsi="Times New Roman" w:cs="Times New Roman"/>
          <w:color w:val="000000"/>
          <w:sz w:val="28"/>
          <w:szCs w:val="28"/>
          <w:lang w:eastAsia="ru-RU"/>
        </w:rPr>
        <w:t xml:space="preserve"> результата предоставления субсидии (далее – показатель результативности), являются доля фактически созданных рабочих мест от запланированного количества</w:t>
      </w:r>
      <w:proofErr w:type="gramStart"/>
      <w:r w:rsidRPr="00826EA6">
        <w:rPr>
          <w:rFonts w:ascii="Times New Roman" w:eastAsia="Times New Roman" w:hAnsi="Times New Roman" w:cs="Times New Roman"/>
          <w:color w:val="000000"/>
          <w:sz w:val="28"/>
          <w:szCs w:val="28"/>
          <w:lang w:eastAsia="ru-RU"/>
        </w:rPr>
        <w:t xml:space="preserve"> (%) </w:t>
      </w:r>
      <w:proofErr w:type="gramEnd"/>
      <w:r w:rsidRPr="00826EA6">
        <w:rPr>
          <w:rFonts w:ascii="Times New Roman" w:eastAsia="Times New Roman" w:hAnsi="Times New Roman" w:cs="Times New Roman"/>
          <w:color w:val="000000"/>
          <w:sz w:val="28"/>
          <w:szCs w:val="28"/>
          <w:lang w:eastAsia="ru-RU"/>
        </w:rPr>
        <w:t>и прирост среднесписочной численности работников (без внешних совместителей) (единиц). Получатель субсидии обеспечивает достижение показателей результативности.</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Результат предоставления субсидии считается достигнутым, если доля фактически созданных рабочих мест от запланированного количества равна или более 100 процентов и имеется прирост среднесписочной численности работников (без внешних совместителей) (единиц).       </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Значение показателя результативности устанавливается в Соглашении исходя из предоставленной в заявке на получение финансовой поддержки информации о планируемом создании рабочих мест.</w:t>
      </w:r>
    </w:p>
    <w:p w:rsidR="00826EA6" w:rsidRPr="00826EA6" w:rsidRDefault="00826EA6" w:rsidP="00826E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2.15.Оценка достижения значения показателей результативности осуществляется Администрацией на основании сравнения планового значения показателя результативности, установленного Соглашением, и фактически достигнутого значения по итогам отчетного финансового года и в течение одного года со дня предоставления субсидии.</w:t>
      </w:r>
    </w:p>
    <w:p w:rsidR="00826EA6" w:rsidRPr="00826EA6" w:rsidRDefault="00826EA6" w:rsidP="00826EA6">
      <w:pPr>
        <w:autoSpaceDE w:val="0"/>
        <w:autoSpaceDN w:val="0"/>
        <w:adjustRightInd w:val="0"/>
        <w:spacing w:after="0" w:line="240" w:lineRule="auto"/>
        <w:outlineLvl w:val="1"/>
        <w:rPr>
          <w:rFonts w:ascii="Times New Roman" w:eastAsia="Times New Roman" w:hAnsi="Times New Roman" w:cs="Times New Roman"/>
          <w:bCs/>
          <w:color w:val="000000"/>
          <w:sz w:val="28"/>
          <w:szCs w:val="28"/>
          <w:lang w:eastAsia="ru-RU"/>
        </w:rPr>
      </w:pPr>
    </w:p>
    <w:p w:rsidR="00826EA6" w:rsidRPr="00826EA6" w:rsidRDefault="00826EA6" w:rsidP="00826EA6">
      <w:pPr>
        <w:autoSpaceDE w:val="0"/>
        <w:autoSpaceDN w:val="0"/>
        <w:adjustRightInd w:val="0"/>
        <w:spacing w:after="0" w:line="240" w:lineRule="auto"/>
        <w:jc w:val="center"/>
        <w:outlineLvl w:val="1"/>
        <w:rPr>
          <w:rFonts w:ascii="Times New Roman" w:eastAsia="Times New Roman" w:hAnsi="Times New Roman" w:cs="Times New Roman"/>
          <w:bCs/>
          <w:color w:val="000000"/>
          <w:sz w:val="28"/>
          <w:szCs w:val="28"/>
          <w:lang w:eastAsia="ru-RU"/>
        </w:rPr>
      </w:pPr>
      <w:r w:rsidRPr="00826EA6">
        <w:rPr>
          <w:rFonts w:ascii="Times New Roman" w:eastAsia="Times New Roman" w:hAnsi="Times New Roman" w:cs="Times New Roman"/>
          <w:bCs/>
          <w:color w:val="000000"/>
          <w:sz w:val="28"/>
          <w:szCs w:val="28"/>
          <w:lang w:eastAsia="ru-RU"/>
        </w:rPr>
        <w:t>3. Требования к отчетности</w:t>
      </w:r>
    </w:p>
    <w:p w:rsidR="00826EA6" w:rsidRPr="00826EA6" w:rsidRDefault="00826EA6" w:rsidP="00826EA6">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826EA6" w:rsidRPr="00826EA6" w:rsidRDefault="00826EA6" w:rsidP="00826EA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3.1. Достижение результата предоставления субсидии определяется на основании информации, предоставленной Получателем субсидии в Администрацию о доли фактически созданных рабочих мест от запланированного количества и приросте среднесписочной численности работников (без внешних совместителей).</w:t>
      </w:r>
    </w:p>
    <w:p w:rsidR="00826EA6" w:rsidRPr="00826EA6" w:rsidRDefault="00826EA6" w:rsidP="00826EA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3.2.Информация, указанная в п. 3.1. настоящего Порядка предоставляется Получателем субсидии 1 раз в 6 месяцев до 15 числа, следующего </w:t>
      </w:r>
      <w:proofErr w:type="gramStart"/>
      <w:r w:rsidRPr="00826EA6">
        <w:rPr>
          <w:rFonts w:ascii="Times New Roman" w:eastAsia="Times New Roman" w:hAnsi="Times New Roman" w:cs="Times New Roman"/>
          <w:color w:val="000000"/>
          <w:sz w:val="28"/>
          <w:szCs w:val="28"/>
          <w:lang w:eastAsia="ru-RU"/>
        </w:rPr>
        <w:t>за</w:t>
      </w:r>
      <w:proofErr w:type="gramEnd"/>
      <w:r w:rsidRPr="00826EA6">
        <w:rPr>
          <w:rFonts w:ascii="Times New Roman" w:eastAsia="Times New Roman" w:hAnsi="Times New Roman" w:cs="Times New Roman"/>
          <w:color w:val="000000"/>
          <w:sz w:val="28"/>
          <w:szCs w:val="28"/>
          <w:lang w:eastAsia="ru-RU"/>
        </w:rPr>
        <w:t xml:space="preserve"> отчетным.</w:t>
      </w:r>
    </w:p>
    <w:p w:rsidR="00826EA6" w:rsidRPr="00826EA6" w:rsidRDefault="00826EA6" w:rsidP="00826EA6">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
    <w:p w:rsidR="00826EA6" w:rsidRPr="00826EA6" w:rsidRDefault="00826EA6" w:rsidP="00826EA6">
      <w:pPr>
        <w:autoSpaceDE w:val="0"/>
        <w:autoSpaceDN w:val="0"/>
        <w:adjustRightInd w:val="0"/>
        <w:spacing w:after="0" w:line="240" w:lineRule="auto"/>
        <w:jc w:val="center"/>
        <w:outlineLvl w:val="1"/>
        <w:rPr>
          <w:rFonts w:ascii="Times New Roman" w:eastAsia="Times New Roman" w:hAnsi="Times New Roman" w:cs="Times New Roman"/>
          <w:bCs/>
          <w:color w:val="000000"/>
          <w:sz w:val="28"/>
          <w:szCs w:val="28"/>
          <w:lang w:eastAsia="ru-RU"/>
        </w:rPr>
      </w:pPr>
      <w:r w:rsidRPr="00826EA6">
        <w:rPr>
          <w:rFonts w:ascii="Times New Roman" w:eastAsia="Times New Roman" w:hAnsi="Times New Roman" w:cs="Times New Roman"/>
          <w:bCs/>
          <w:color w:val="000000"/>
          <w:sz w:val="28"/>
          <w:szCs w:val="28"/>
          <w:lang w:eastAsia="ru-RU"/>
        </w:rPr>
        <w:t>4.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826EA6" w:rsidRPr="00826EA6" w:rsidRDefault="00826EA6" w:rsidP="00826EA6">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826EA6" w:rsidRPr="00826EA6" w:rsidRDefault="00826EA6" w:rsidP="00826EA6">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4.1.</w:t>
      </w:r>
      <w:r w:rsidRPr="00826EA6">
        <w:rPr>
          <w:rFonts w:ascii="Times New Roman" w:eastAsia="Times New Roman" w:hAnsi="Times New Roman" w:cs="Times New Roman"/>
          <w:sz w:val="20"/>
          <w:szCs w:val="20"/>
          <w:lang w:eastAsia="ru-RU"/>
        </w:rPr>
        <w:t xml:space="preserve"> </w:t>
      </w:r>
      <w:r w:rsidRPr="00826EA6">
        <w:rPr>
          <w:rFonts w:ascii="Times New Roman" w:eastAsia="Times New Roman" w:hAnsi="Times New Roman" w:cs="Times New Roman"/>
          <w:color w:val="000000"/>
          <w:sz w:val="28"/>
          <w:szCs w:val="28"/>
          <w:lang w:eastAsia="ru-RU"/>
        </w:rPr>
        <w:t>Главный распорядитель как получатель бюджетных сре</w:t>
      </w:r>
      <w:proofErr w:type="gramStart"/>
      <w:r w:rsidRPr="00826EA6">
        <w:rPr>
          <w:rFonts w:ascii="Times New Roman" w:eastAsia="Times New Roman" w:hAnsi="Times New Roman" w:cs="Times New Roman"/>
          <w:color w:val="000000"/>
          <w:sz w:val="28"/>
          <w:szCs w:val="28"/>
          <w:lang w:eastAsia="ru-RU"/>
        </w:rPr>
        <w:t>дств пр</w:t>
      </w:r>
      <w:proofErr w:type="gramEnd"/>
      <w:r w:rsidRPr="00826EA6">
        <w:rPr>
          <w:rFonts w:ascii="Times New Roman" w:eastAsia="Times New Roman" w:hAnsi="Times New Roman" w:cs="Times New Roman"/>
          <w:color w:val="000000"/>
          <w:sz w:val="28"/>
          <w:szCs w:val="28"/>
          <w:lang w:eastAsia="ru-RU"/>
        </w:rPr>
        <w:t xml:space="preserve">оверяет соблюдение получателем субсидии порядка и условий предоставления субсидий, в том числе в части достижения результатов предоставления субсидии. </w:t>
      </w:r>
    </w:p>
    <w:p w:rsidR="00826EA6" w:rsidRPr="00826EA6" w:rsidRDefault="00826EA6" w:rsidP="00826EA6">
      <w:pPr>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ab/>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826EA6" w:rsidRPr="00826EA6" w:rsidRDefault="00826EA6" w:rsidP="00826EA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4.2.Получатель субсидии производит </w:t>
      </w:r>
      <w:r w:rsidRPr="00826EA6">
        <w:rPr>
          <w:rFonts w:ascii="Times New Roman" w:eastAsia="Times New Roman" w:hAnsi="Times New Roman" w:cs="Times New Roman"/>
          <w:sz w:val="28"/>
          <w:szCs w:val="28"/>
          <w:lang w:eastAsia="ru-RU"/>
        </w:rPr>
        <w:t xml:space="preserve">возврат средств субсидий в бюджет МО ГО «Усинск»,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826EA6">
        <w:rPr>
          <w:rFonts w:ascii="Times New Roman" w:eastAsia="Times New Roman" w:hAnsi="Times New Roman" w:cs="Times New Roman"/>
          <w:sz w:val="28"/>
          <w:szCs w:val="28"/>
          <w:lang w:eastAsia="ru-RU"/>
        </w:rPr>
        <w:t>выявленного</w:t>
      </w:r>
      <w:proofErr w:type="gramEnd"/>
      <w:r w:rsidRPr="00826EA6">
        <w:rPr>
          <w:rFonts w:ascii="Times New Roman" w:eastAsia="Times New Roman" w:hAnsi="Times New Roman" w:cs="Times New Roman"/>
          <w:sz w:val="28"/>
          <w:szCs w:val="28"/>
          <w:lang w:eastAsia="ru-RU"/>
        </w:rPr>
        <w:t xml:space="preserve"> в том числе по фактам проверок, </w:t>
      </w:r>
      <w:r w:rsidRPr="00826EA6">
        <w:rPr>
          <w:rFonts w:ascii="Times New Roman" w:eastAsia="Times New Roman" w:hAnsi="Times New Roman" w:cs="Times New Roman"/>
          <w:sz w:val="28"/>
          <w:szCs w:val="28"/>
          <w:lang w:eastAsia="ru-RU"/>
        </w:rPr>
        <w:lastRenderedPageBreak/>
        <w:t xml:space="preserve">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rsidRPr="00826EA6">
        <w:rPr>
          <w:rFonts w:ascii="Times New Roman" w:eastAsia="Times New Roman" w:hAnsi="Times New Roman" w:cs="Times New Roman"/>
          <w:sz w:val="28"/>
          <w:szCs w:val="28"/>
          <w:lang w:eastAsia="ru-RU"/>
        </w:rPr>
        <w:t>недостижения</w:t>
      </w:r>
      <w:proofErr w:type="spellEnd"/>
      <w:r w:rsidRPr="00826EA6">
        <w:rPr>
          <w:rFonts w:ascii="Times New Roman" w:eastAsia="Times New Roman" w:hAnsi="Times New Roman" w:cs="Times New Roman"/>
          <w:sz w:val="28"/>
          <w:szCs w:val="28"/>
          <w:lang w:eastAsia="ru-RU"/>
        </w:rPr>
        <w:t xml:space="preserve"> значений результатов и показателей, указанных в пункте 2.14 настоящего Порядка.</w:t>
      </w:r>
    </w:p>
    <w:p w:rsidR="00826EA6" w:rsidRPr="00826EA6" w:rsidRDefault="00826EA6" w:rsidP="00826EA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4.3.</w:t>
      </w:r>
      <w:r w:rsidRPr="00826EA6">
        <w:rPr>
          <w:rFonts w:ascii="Times New Roman" w:eastAsia="Times New Roman" w:hAnsi="Times New Roman" w:cs="Times New Roman"/>
          <w:sz w:val="28"/>
          <w:szCs w:val="28"/>
          <w:lang w:eastAsia="ru-RU"/>
        </w:rPr>
        <w:t>Получатель субсидии в течение 10 рабочих дней со дня получения требования о возврате субсидии осуществляет возврат субсидии в бюджет МО ГО «Усинск».</w:t>
      </w:r>
    </w:p>
    <w:p w:rsidR="00826EA6" w:rsidRPr="00826EA6" w:rsidRDefault="00826EA6" w:rsidP="00826EA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4.4.При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826EA6" w:rsidRPr="00826EA6" w:rsidRDefault="00826EA6" w:rsidP="00826EA6">
      <w:pPr>
        <w:autoSpaceDE w:val="0"/>
        <w:autoSpaceDN w:val="0"/>
        <w:adjustRightInd w:val="0"/>
        <w:spacing w:after="0" w:line="23" w:lineRule="atLeast"/>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P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4"/>
          <w:szCs w:val="28"/>
          <w:lang w:eastAsia="ru-RU"/>
        </w:rPr>
      </w:pPr>
    </w:p>
    <w:p w:rsidR="00826EA6" w:rsidRPr="00826EA6" w:rsidRDefault="00826EA6" w:rsidP="00826EA6">
      <w:pPr>
        <w:autoSpaceDE w:val="0"/>
        <w:autoSpaceDN w:val="0"/>
        <w:adjustRightInd w:val="0"/>
        <w:spacing w:after="0" w:line="23" w:lineRule="atLeast"/>
        <w:ind w:left="3686"/>
        <w:jc w:val="center"/>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lastRenderedPageBreak/>
        <w:t>Приложение</w:t>
      </w:r>
    </w:p>
    <w:p w:rsidR="00826EA6" w:rsidRPr="00826EA6" w:rsidRDefault="00826EA6" w:rsidP="00826EA6">
      <w:pPr>
        <w:autoSpaceDE w:val="0"/>
        <w:autoSpaceDN w:val="0"/>
        <w:adjustRightInd w:val="0"/>
        <w:spacing w:after="0" w:line="23" w:lineRule="atLeast"/>
        <w:ind w:left="3686"/>
        <w:jc w:val="center"/>
        <w:rPr>
          <w:rFonts w:ascii="Times New Roman" w:eastAsia="Calibri" w:hAnsi="Times New Roman" w:cs="Times New Roman"/>
          <w:color w:val="000000"/>
          <w:sz w:val="28"/>
          <w:szCs w:val="28"/>
        </w:rPr>
      </w:pPr>
      <w:r w:rsidRPr="00826EA6">
        <w:rPr>
          <w:rFonts w:ascii="Times New Roman" w:eastAsia="Times New Roman" w:hAnsi="Times New Roman" w:cs="Times New Roman"/>
          <w:color w:val="000000"/>
          <w:sz w:val="28"/>
          <w:szCs w:val="28"/>
          <w:lang w:eastAsia="ru-RU"/>
        </w:rPr>
        <w:t xml:space="preserve">к Порядку </w:t>
      </w:r>
      <w:r w:rsidRPr="00826EA6">
        <w:rPr>
          <w:rFonts w:ascii="Times New Roman" w:eastAsia="Calibri" w:hAnsi="Times New Roman" w:cs="Times New Roman"/>
          <w:color w:val="000000"/>
          <w:sz w:val="28"/>
          <w:szCs w:val="28"/>
        </w:rPr>
        <w:t>предоставления из бюджета муниципального образования городского округа «Усинск» субсидии на компенсацию части расходов, понесенных субъектами малого и среднего предпринимательства на уплату первого взноса (аванса) при заключении договора (договоров) лизинга оборудования</w:t>
      </w:r>
    </w:p>
    <w:p w:rsidR="00826EA6" w:rsidRPr="00826EA6" w:rsidRDefault="00826EA6" w:rsidP="00826EA6">
      <w:pPr>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p>
    <w:p w:rsidR="00826EA6" w:rsidRPr="00826EA6" w:rsidRDefault="00826EA6" w:rsidP="00826EA6">
      <w:pPr>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Основные финансово-экономические показатели субъекта малого и среднего предпринимательства получателя поддержки</w:t>
      </w:r>
    </w:p>
    <w:p w:rsidR="00826EA6" w:rsidRPr="00826EA6" w:rsidRDefault="00826EA6" w:rsidP="00826EA6">
      <w:pPr>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2503"/>
        <w:gridCol w:w="1164"/>
        <w:gridCol w:w="2279"/>
        <w:gridCol w:w="1518"/>
        <w:gridCol w:w="1560"/>
      </w:tblGrid>
      <w:tr w:rsidR="00826EA6" w:rsidRPr="00826EA6" w:rsidTr="009D5747">
        <w:tc>
          <w:tcPr>
            <w:tcW w:w="474" w:type="dxa"/>
            <w:shd w:val="clear" w:color="auto" w:fill="auto"/>
            <w:vAlign w:val="center"/>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w:t>
            </w:r>
          </w:p>
        </w:tc>
        <w:tc>
          <w:tcPr>
            <w:tcW w:w="2503" w:type="dxa"/>
            <w:shd w:val="clear" w:color="auto" w:fill="auto"/>
            <w:vAlign w:val="center"/>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Наименование показателя</w:t>
            </w:r>
          </w:p>
        </w:tc>
        <w:tc>
          <w:tcPr>
            <w:tcW w:w="1164" w:type="dxa"/>
            <w:shd w:val="clear" w:color="auto" w:fill="auto"/>
            <w:vAlign w:val="center"/>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Ед. измерения</w:t>
            </w:r>
          </w:p>
        </w:tc>
        <w:tc>
          <w:tcPr>
            <w:tcW w:w="2279" w:type="dxa"/>
            <w:shd w:val="clear" w:color="auto" w:fill="auto"/>
            <w:vAlign w:val="center"/>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На 1 января ____ года (год, предшествующий оказанию поддержки)</w:t>
            </w:r>
          </w:p>
        </w:tc>
        <w:tc>
          <w:tcPr>
            <w:tcW w:w="1518" w:type="dxa"/>
            <w:shd w:val="clear" w:color="auto" w:fill="auto"/>
            <w:vAlign w:val="center"/>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На 1 января ____ года (год оказания поддержки)</w:t>
            </w:r>
          </w:p>
        </w:tc>
        <w:tc>
          <w:tcPr>
            <w:tcW w:w="1560" w:type="dxa"/>
            <w:shd w:val="clear" w:color="auto" w:fill="auto"/>
            <w:vAlign w:val="center"/>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На 1 января ____ года (первый год после оказанию поддержки)</w:t>
            </w:r>
          </w:p>
        </w:tc>
      </w:tr>
      <w:tr w:rsidR="00826EA6" w:rsidRPr="00826EA6" w:rsidTr="009D5747">
        <w:tc>
          <w:tcPr>
            <w:tcW w:w="47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1.</w:t>
            </w:r>
          </w:p>
        </w:tc>
        <w:tc>
          <w:tcPr>
            <w:tcW w:w="2503"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Выручка от реализации товаров (работ, услуг) без учета НДС</w:t>
            </w:r>
          </w:p>
        </w:tc>
        <w:tc>
          <w:tcPr>
            <w:tcW w:w="116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тыс</w:t>
            </w:r>
            <w:proofErr w:type="gramStart"/>
            <w:r w:rsidRPr="00826EA6">
              <w:rPr>
                <w:rFonts w:ascii="Times New Roman" w:eastAsia="Calibri" w:hAnsi="Times New Roman" w:cs="Times New Roman"/>
                <w:color w:val="000000"/>
                <w:sz w:val="20"/>
                <w:szCs w:val="20"/>
                <w:lang w:eastAsia="ru-RU"/>
              </w:rPr>
              <w:t>.р</w:t>
            </w:r>
            <w:proofErr w:type="gramEnd"/>
            <w:r w:rsidRPr="00826EA6">
              <w:rPr>
                <w:rFonts w:ascii="Times New Roman" w:eastAsia="Calibri" w:hAnsi="Times New Roman" w:cs="Times New Roman"/>
                <w:color w:val="000000"/>
                <w:sz w:val="20"/>
                <w:szCs w:val="20"/>
                <w:lang w:eastAsia="ru-RU"/>
              </w:rPr>
              <w:t>уб.</w:t>
            </w:r>
          </w:p>
        </w:tc>
        <w:tc>
          <w:tcPr>
            <w:tcW w:w="2279"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18"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60"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r>
      <w:tr w:rsidR="00826EA6" w:rsidRPr="00826EA6" w:rsidTr="009D5747">
        <w:tc>
          <w:tcPr>
            <w:tcW w:w="47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2.</w:t>
            </w:r>
          </w:p>
        </w:tc>
        <w:tc>
          <w:tcPr>
            <w:tcW w:w="2503"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Отгружено товаров собственного производства (выполнено работ и услуг собственными силами)</w:t>
            </w:r>
          </w:p>
        </w:tc>
        <w:tc>
          <w:tcPr>
            <w:tcW w:w="116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тыс</w:t>
            </w:r>
            <w:proofErr w:type="gramStart"/>
            <w:r w:rsidRPr="00826EA6">
              <w:rPr>
                <w:rFonts w:ascii="Times New Roman" w:eastAsia="Calibri" w:hAnsi="Times New Roman" w:cs="Times New Roman"/>
                <w:color w:val="000000"/>
                <w:sz w:val="20"/>
                <w:szCs w:val="20"/>
                <w:lang w:eastAsia="ru-RU"/>
              </w:rPr>
              <w:t>.р</w:t>
            </w:r>
            <w:proofErr w:type="gramEnd"/>
            <w:r w:rsidRPr="00826EA6">
              <w:rPr>
                <w:rFonts w:ascii="Times New Roman" w:eastAsia="Calibri" w:hAnsi="Times New Roman" w:cs="Times New Roman"/>
                <w:color w:val="000000"/>
                <w:sz w:val="20"/>
                <w:szCs w:val="20"/>
                <w:lang w:eastAsia="ru-RU"/>
              </w:rPr>
              <w:t>уб.</w:t>
            </w:r>
          </w:p>
        </w:tc>
        <w:tc>
          <w:tcPr>
            <w:tcW w:w="2279"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18"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60"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r>
      <w:tr w:rsidR="00826EA6" w:rsidRPr="00826EA6" w:rsidTr="009D5747">
        <w:tc>
          <w:tcPr>
            <w:tcW w:w="47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3.</w:t>
            </w:r>
          </w:p>
        </w:tc>
        <w:tc>
          <w:tcPr>
            <w:tcW w:w="2503"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Средняя численность работников</w:t>
            </w:r>
          </w:p>
        </w:tc>
        <w:tc>
          <w:tcPr>
            <w:tcW w:w="116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чел.</w:t>
            </w:r>
          </w:p>
        </w:tc>
        <w:tc>
          <w:tcPr>
            <w:tcW w:w="2279"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18"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60"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r>
      <w:tr w:rsidR="00826EA6" w:rsidRPr="00826EA6" w:rsidTr="009D5747">
        <w:tc>
          <w:tcPr>
            <w:tcW w:w="47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4.</w:t>
            </w:r>
          </w:p>
        </w:tc>
        <w:tc>
          <w:tcPr>
            <w:tcW w:w="2503"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Среднесписочная численность работников (без внешних совместителей)</w:t>
            </w:r>
          </w:p>
        </w:tc>
        <w:tc>
          <w:tcPr>
            <w:tcW w:w="116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чел.</w:t>
            </w:r>
          </w:p>
        </w:tc>
        <w:tc>
          <w:tcPr>
            <w:tcW w:w="2279"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18"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60"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r>
      <w:tr w:rsidR="00826EA6" w:rsidRPr="00826EA6" w:rsidTr="009D5747">
        <w:tc>
          <w:tcPr>
            <w:tcW w:w="47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5.</w:t>
            </w:r>
          </w:p>
        </w:tc>
        <w:tc>
          <w:tcPr>
            <w:tcW w:w="2503"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Среднемесячная начисленная заработная плата работников</w:t>
            </w:r>
          </w:p>
        </w:tc>
        <w:tc>
          <w:tcPr>
            <w:tcW w:w="116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тыс</w:t>
            </w:r>
            <w:proofErr w:type="gramStart"/>
            <w:r w:rsidRPr="00826EA6">
              <w:rPr>
                <w:rFonts w:ascii="Times New Roman" w:eastAsia="Calibri" w:hAnsi="Times New Roman" w:cs="Times New Roman"/>
                <w:color w:val="000000"/>
                <w:sz w:val="20"/>
                <w:szCs w:val="20"/>
                <w:lang w:eastAsia="ru-RU"/>
              </w:rPr>
              <w:t>.р</w:t>
            </w:r>
            <w:proofErr w:type="gramEnd"/>
            <w:r w:rsidRPr="00826EA6">
              <w:rPr>
                <w:rFonts w:ascii="Times New Roman" w:eastAsia="Calibri" w:hAnsi="Times New Roman" w:cs="Times New Roman"/>
                <w:color w:val="000000"/>
                <w:sz w:val="20"/>
                <w:szCs w:val="20"/>
                <w:lang w:eastAsia="ru-RU"/>
              </w:rPr>
              <w:t>уб.</w:t>
            </w:r>
          </w:p>
        </w:tc>
        <w:tc>
          <w:tcPr>
            <w:tcW w:w="2279"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18"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60"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r>
      <w:tr w:rsidR="00826EA6" w:rsidRPr="00826EA6" w:rsidTr="009D5747">
        <w:tc>
          <w:tcPr>
            <w:tcW w:w="47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6.</w:t>
            </w:r>
          </w:p>
        </w:tc>
        <w:tc>
          <w:tcPr>
            <w:tcW w:w="2503"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Объем налоговых платежей в бюджетную систему Российской Федерации</w:t>
            </w:r>
          </w:p>
        </w:tc>
        <w:tc>
          <w:tcPr>
            <w:tcW w:w="116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тыс</w:t>
            </w:r>
            <w:proofErr w:type="gramStart"/>
            <w:r w:rsidRPr="00826EA6">
              <w:rPr>
                <w:rFonts w:ascii="Times New Roman" w:eastAsia="Calibri" w:hAnsi="Times New Roman" w:cs="Times New Roman"/>
                <w:color w:val="000000"/>
                <w:sz w:val="20"/>
                <w:szCs w:val="20"/>
                <w:lang w:eastAsia="ru-RU"/>
              </w:rPr>
              <w:t>.р</w:t>
            </w:r>
            <w:proofErr w:type="gramEnd"/>
            <w:r w:rsidRPr="00826EA6">
              <w:rPr>
                <w:rFonts w:ascii="Times New Roman" w:eastAsia="Calibri" w:hAnsi="Times New Roman" w:cs="Times New Roman"/>
                <w:color w:val="000000"/>
                <w:sz w:val="20"/>
                <w:szCs w:val="20"/>
                <w:lang w:eastAsia="ru-RU"/>
              </w:rPr>
              <w:t>уб.</w:t>
            </w:r>
          </w:p>
        </w:tc>
        <w:tc>
          <w:tcPr>
            <w:tcW w:w="2279"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18"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60"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r>
      <w:tr w:rsidR="00826EA6" w:rsidRPr="00826EA6" w:rsidTr="009D5747">
        <w:tc>
          <w:tcPr>
            <w:tcW w:w="47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p>
        </w:tc>
        <w:tc>
          <w:tcPr>
            <w:tcW w:w="2503"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i/>
                <w:color w:val="000000"/>
                <w:sz w:val="20"/>
                <w:szCs w:val="20"/>
                <w:u w:val="single"/>
                <w:lang w:eastAsia="ru-RU"/>
              </w:rPr>
            </w:pPr>
            <w:r w:rsidRPr="00826EA6">
              <w:rPr>
                <w:rFonts w:ascii="Times New Roman" w:eastAsia="Calibri" w:hAnsi="Times New Roman" w:cs="Times New Roman"/>
                <w:i/>
                <w:color w:val="000000"/>
                <w:sz w:val="20"/>
                <w:szCs w:val="20"/>
                <w:u w:val="single"/>
                <w:lang w:eastAsia="ru-RU"/>
              </w:rPr>
              <w:t>в том числе в бюджет МО ГО «Усинск»</w:t>
            </w:r>
          </w:p>
        </w:tc>
        <w:tc>
          <w:tcPr>
            <w:tcW w:w="116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тыс</w:t>
            </w:r>
            <w:proofErr w:type="gramStart"/>
            <w:r w:rsidRPr="00826EA6">
              <w:rPr>
                <w:rFonts w:ascii="Times New Roman" w:eastAsia="Calibri" w:hAnsi="Times New Roman" w:cs="Times New Roman"/>
                <w:color w:val="000000"/>
                <w:sz w:val="20"/>
                <w:szCs w:val="20"/>
                <w:lang w:eastAsia="ru-RU"/>
              </w:rPr>
              <w:t>.р</w:t>
            </w:r>
            <w:proofErr w:type="gramEnd"/>
            <w:r w:rsidRPr="00826EA6">
              <w:rPr>
                <w:rFonts w:ascii="Times New Roman" w:eastAsia="Calibri" w:hAnsi="Times New Roman" w:cs="Times New Roman"/>
                <w:color w:val="000000"/>
                <w:sz w:val="20"/>
                <w:szCs w:val="20"/>
                <w:lang w:eastAsia="ru-RU"/>
              </w:rPr>
              <w:t>уб.</w:t>
            </w:r>
          </w:p>
        </w:tc>
        <w:tc>
          <w:tcPr>
            <w:tcW w:w="2279"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18"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60"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r>
      <w:tr w:rsidR="00826EA6" w:rsidRPr="00826EA6" w:rsidTr="009D5747">
        <w:tc>
          <w:tcPr>
            <w:tcW w:w="47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7.</w:t>
            </w:r>
          </w:p>
        </w:tc>
        <w:tc>
          <w:tcPr>
            <w:tcW w:w="2503"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164" w:type="dxa"/>
            <w:shd w:val="clear" w:color="auto" w:fill="auto"/>
          </w:tcPr>
          <w:p w:rsidR="00826EA6" w:rsidRPr="00826EA6" w:rsidRDefault="00826EA6" w:rsidP="00826EA6">
            <w:pPr>
              <w:autoSpaceDE w:val="0"/>
              <w:autoSpaceDN w:val="0"/>
              <w:adjustRightInd w:val="0"/>
              <w:spacing w:after="0" w:line="23" w:lineRule="atLeast"/>
              <w:jc w:val="center"/>
              <w:rPr>
                <w:rFonts w:ascii="Times New Roman" w:eastAsia="Calibri" w:hAnsi="Times New Roman" w:cs="Times New Roman"/>
                <w:color w:val="000000"/>
                <w:sz w:val="20"/>
                <w:szCs w:val="20"/>
                <w:lang w:eastAsia="ru-RU"/>
              </w:rPr>
            </w:pPr>
            <w:r w:rsidRPr="00826EA6">
              <w:rPr>
                <w:rFonts w:ascii="Times New Roman" w:eastAsia="Calibri" w:hAnsi="Times New Roman" w:cs="Times New Roman"/>
                <w:color w:val="000000"/>
                <w:sz w:val="20"/>
                <w:szCs w:val="20"/>
                <w:lang w:eastAsia="ru-RU"/>
              </w:rPr>
              <w:t>тыс</w:t>
            </w:r>
            <w:proofErr w:type="gramStart"/>
            <w:r w:rsidRPr="00826EA6">
              <w:rPr>
                <w:rFonts w:ascii="Times New Roman" w:eastAsia="Calibri" w:hAnsi="Times New Roman" w:cs="Times New Roman"/>
                <w:color w:val="000000"/>
                <w:sz w:val="20"/>
                <w:szCs w:val="20"/>
                <w:lang w:eastAsia="ru-RU"/>
              </w:rPr>
              <w:t>.р</w:t>
            </w:r>
            <w:proofErr w:type="gramEnd"/>
            <w:r w:rsidRPr="00826EA6">
              <w:rPr>
                <w:rFonts w:ascii="Times New Roman" w:eastAsia="Calibri" w:hAnsi="Times New Roman" w:cs="Times New Roman"/>
                <w:color w:val="000000"/>
                <w:sz w:val="20"/>
                <w:szCs w:val="20"/>
                <w:lang w:eastAsia="ru-RU"/>
              </w:rPr>
              <w:t>уб.</w:t>
            </w:r>
          </w:p>
        </w:tc>
        <w:tc>
          <w:tcPr>
            <w:tcW w:w="2279"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18"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c>
          <w:tcPr>
            <w:tcW w:w="1560" w:type="dxa"/>
            <w:shd w:val="clear" w:color="auto" w:fill="auto"/>
          </w:tcPr>
          <w:p w:rsidR="00826EA6" w:rsidRPr="00826EA6" w:rsidRDefault="00826EA6" w:rsidP="00826EA6">
            <w:pPr>
              <w:autoSpaceDE w:val="0"/>
              <w:autoSpaceDN w:val="0"/>
              <w:adjustRightInd w:val="0"/>
              <w:spacing w:after="0" w:line="23" w:lineRule="atLeast"/>
              <w:rPr>
                <w:rFonts w:ascii="Times New Roman" w:eastAsia="Calibri" w:hAnsi="Times New Roman" w:cs="Times New Roman"/>
                <w:color w:val="000000"/>
                <w:sz w:val="20"/>
                <w:szCs w:val="20"/>
                <w:lang w:eastAsia="ru-RU"/>
              </w:rPr>
            </w:pPr>
          </w:p>
        </w:tc>
      </w:tr>
    </w:tbl>
    <w:p w:rsidR="00826EA6" w:rsidRPr="00826EA6" w:rsidRDefault="00826EA6" w:rsidP="00826EA6">
      <w:pPr>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p>
    <w:p w:rsidR="00826EA6" w:rsidRPr="00826EA6" w:rsidRDefault="00826EA6" w:rsidP="00826EA6">
      <w:pPr>
        <w:autoSpaceDE w:val="0"/>
        <w:autoSpaceDN w:val="0"/>
        <w:adjustRightInd w:val="0"/>
        <w:spacing w:after="0" w:line="23" w:lineRule="atLeast"/>
        <w:rPr>
          <w:rFonts w:ascii="Times New Roman" w:eastAsia="Times New Roman" w:hAnsi="Times New Roman" w:cs="Times New Roman"/>
          <w:color w:val="000000"/>
          <w:sz w:val="28"/>
          <w:szCs w:val="28"/>
          <w:lang w:eastAsia="ru-RU"/>
        </w:rPr>
      </w:pPr>
    </w:p>
    <w:p w:rsidR="00826EA6" w:rsidRPr="00826EA6" w:rsidRDefault="00826EA6" w:rsidP="00826EA6">
      <w:pPr>
        <w:autoSpaceDE w:val="0"/>
        <w:autoSpaceDN w:val="0"/>
        <w:adjustRightInd w:val="0"/>
        <w:spacing w:after="0" w:line="23" w:lineRule="atLeast"/>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Руководитель организации                          /_________/___________________</w:t>
      </w:r>
    </w:p>
    <w:p w:rsidR="00826EA6" w:rsidRPr="00826EA6" w:rsidRDefault="00826EA6" w:rsidP="00826EA6">
      <w:pPr>
        <w:autoSpaceDE w:val="0"/>
        <w:autoSpaceDN w:val="0"/>
        <w:adjustRightInd w:val="0"/>
        <w:spacing w:after="0" w:line="23" w:lineRule="atLeast"/>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 xml:space="preserve">(должность)   </w:t>
      </w:r>
      <w:r w:rsidRPr="00826EA6">
        <w:rPr>
          <w:rFonts w:ascii="Times New Roman" w:eastAsia="Times New Roman" w:hAnsi="Times New Roman" w:cs="Times New Roman"/>
          <w:color w:val="000000"/>
          <w:sz w:val="28"/>
          <w:szCs w:val="28"/>
          <w:lang w:eastAsia="ru-RU"/>
        </w:rPr>
        <w:tab/>
      </w:r>
      <w:r w:rsidRPr="00826EA6">
        <w:rPr>
          <w:rFonts w:ascii="Times New Roman" w:eastAsia="Times New Roman" w:hAnsi="Times New Roman" w:cs="Times New Roman"/>
          <w:color w:val="000000"/>
          <w:sz w:val="28"/>
          <w:szCs w:val="28"/>
          <w:lang w:eastAsia="ru-RU"/>
        </w:rPr>
        <w:tab/>
      </w:r>
      <w:r w:rsidRPr="00826EA6">
        <w:rPr>
          <w:rFonts w:ascii="Times New Roman" w:eastAsia="Times New Roman" w:hAnsi="Times New Roman" w:cs="Times New Roman"/>
          <w:color w:val="000000"/>
          <w:sz w:val="28"/>
          <w:szCs w:val="28"/>
          <w:lang w:eastAsia="ru-RU"/>
        </w:rPr>
        <w:tab/>
      </w:r>
      <w:r w:rsidRPr="00826EA6">
        <w:rPr>
          <w:rFonts w:ascii="Times New Roman" w:eastAsia="Times New Roman" w:hAnsi="Times New Roman" w:cs="Times New Roman"/>
          <w:color w:val="000000"/>
          <w:sz w:val="28"/>
          <w:szCs w:val="28"/>
          <w:lang w:eastAsia="ru-RU"/>
        </w:rPr>
        <w:tab/>
      </w:r>
      <w:r w:rsidRPr="00826EA6">
        <w:rPr>
          <w:rFonts w:ascii="Times New Roman" w:eastAsia="Times New Roman" w:hAnsi="Times New Roman" w:cs="Times New Roman"/>
          <w:color w:val="000000"/>
          <w:sz w:val="28"/>
          <w:szCs w:val="28"/>
          <w:lang w:eastAsia="ru-RU"/>
        </w:rPr>
        <w:tab/>
      </w:r>
      <w:r w:rsidRPr="00826EA6">
        <w:rPr>
          <w:rFonts w:ascii="Times New Roman" w:eastAsia="Times New Roman" w:hAnsi="Times New Roman" w:cs="Times New Roman"/>
          <w:color w:val="000000"/>
          <w:sz w:val="20"/>
          <w:szCs w:val="20"/>
          <w:lang w:eastAsia="ru-RU"/>
        </w:rPr>
        <w:t>подпись              расшифровка подписи</w:t>
      </w:r>
    </w:p>
    <w:p w:rsidR="00826EA6" w:rsidRPr="00826EA6" w:rsidRDefault="00826EA6" w:rsidP="00826EA6">
      <w:pPr>
        <w:autoSpaceDE w:val="0"/>
        <w:autoSpaceDN w:val="0"/>
        <w:adjustRightInd w:val="0"/>
        <w:spacing w:after="0" w:line="23" w:lineRule="atLeast"/>
        <w:rPr>
          <w:rFonts w:ascii="Times New Roman" w:eastAsia="Times New Roman" w:hAnsi="Times New Roman" w:cs="Times New Roman"/>
          <w:color w:val="000000"/>
          <w:sz w:val="28"/>
          <w:szCs w:val="28"/>
          <w:lang w:eastAsia="ru-RU"/>
        </w:rPr>
      </w:pPr>
      <w:r w:rsidRPr="00826EA6">
        <w:rPr>
          <w:rFonts w:ascii="Times New Roman" w:eastAsia="Times New Roman" w:hAnsi="Times New Roman" w:cs="Times New Roman"/>
          <w:color w:val="000000"/>
          <w:sz w:val="28"/>
          <w:szCs w:val="28"/>
          <w:lang w:eastAsia="ru-RU"/>
        </w:rPr>
        <w:t>индивидуальный предприниматель</w:t>
      </w:r>
    </w:p>
    <w:p w:rsidR="00EF53A8" w:rsidRDefault="00EF53A8"/>
    <w:sectPr w:rsidR="00EF53A8" w:rsidSect="00EF5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26EA6"/>
    <w:rsid w:val="00826EA6"/>
    <w:rsid w:val="00EF5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FB3B24BF82F1AFB335C594EB87F0E9BAAF0F7062EF68433FF21AE97B5B96FEF8608E56C8B67BD3AD7106AF3B29CBEDC0B58D1849BE16Ff766H" TargetMode="External"/><Relationship Id="rId13" Type="http://schemas.openxmlformats.org/officeDocument/2006/relationships/hyperlink" Target="consultantplus://offline/ref=035FB3B24BF82F1AFB335C594EB87F0E9BAAF0F7062EF68433FF21AE97B5B96FEF8608E56C8D67BD35D7106AF3B29CBEDC0B58D1849BE16Ff766H" TargetMode="External"/><Relationship Id="rId18" Type="http://schemas.openxmlformats.org/officeDocument/2006/relationships/hyperlink" Target="consultantplus://offline/ref=035FB3B24BF82F1AFB335C594EB87F0E9BAAF0F7062EF68433FF21AE97B5B96FEF8608E56C8D62B531D7106AF3B29CBEDC0B58D1849BE16Ff766H" TargetMode="External"/><Relationship Id="rId3" Type="http://schemas.openxmlformats.org/officeDocument/2006/relationships/webSettings" Target="webSettings.xml"/><Relationship Id="rId21" Type="http://schemas.openxmlformats.org/officeDocument/2006/relationships/hyperlink" Target="http://&#1072;&#1076;&#1084;&#1080;&#1085;&#1080;&#1089;&#1090;&#1088;&#1072;&#1094;&#1080;&#1103;-&#1091;&#1089;&#1080;&#1085;&#1089;&#1082;.&#1088;&#1092;/" TargetMode="External"/><Relationship Id="rId7" Type="http://schemas.openxmlformats.org/officeDocument/2006/relationships/hyperlink" Target="consultantplus://offline/ref=035FB3B24BF82F1AFB335C594EB87F0E9BAAF0F7062EF68433FF21AE97B5B96FEF8608E56C8B67BD35D7106AF3B29CBEDC0B58D1849BE16Ff766H" TargetMode="External"/><Relationship Id="rId12" Type="http://schemas.openxmlformats.org/officeDocument/2006/relationships/hyperlink" Target="consultantplus://offline/ref=035FB3B24BF82F1AFB335C594EB87F0E9BAAF0F7062EF68433FF21AE97B5B96FEF8608E56C8C6FBE3BD7106AF3B29CBEDC0B58D1849BE16Ff766H" TargetMode="External"/><Relationship Id="rId17" Type="http://schemas.openxmlformats.org/officeDocument/2006/relationships/hyperlink" Target="consultantplus://offline/ref=035FB3B24BF82F1AFB335C594EB87F0E9BAAF0F7062EF68433FF21AE97B5B96FEF8608E56C8D62B936D7106AF3B29CBEDC0B58D1849BE16Ff766H" TargetMode="External"/><Relationship Id="rId2" Type="http://schemas.openxmlformats.org/officeDocument/2006/relationships/settings" Target="settings.xml"/><Relationship Id="rId16" Type="http://schemas.openxmlformats.org/officeDocument/2006/relationships/hyperlink" Target="consultantplus://offline/ref=035FB3B24BF82F1AFB335C594EB87F0E9BAAF0F7062EF68433FF21AE97B5B96FEF8608E56C8D62BF31D7106AF3B29CBEDC0B58D1849BE16Ff766H" TargetMode="External"/><Relationship Id="rId20" Type="http://schemas.openxmlformats.org/officeDocument/2006/relationships/hyperlink" Target="consultantplus://offline/ref=035FB3B24BF82F1AFB335C594EB87F0E9BAAF0F7062EF68433FF21AE97B5B96FEF8608E56C8D61BE35D7106AF3B29CBEDC0B58D1849BE16Ff766H" TargetMode="External"/><Relationship Id="rId1" Type="http://schemas.openxmlformats.org/officeDocument/2006/relationships/styles" Target="styles.xml"/><Relationship Id="rId6" Type="http://schemas.openxmlformats.org/officeDocument/2006/relationships/hyperlink" Target="consultantplus://offline/ref=035FB3B24BF82F1AFB335C594EB87F0E9BA8F7F20D2EF68433FF21AE97B5B96FFD8650E96C8C79BC31C2463BB5fE66H" TargetMode="External"/><Relationship Id="rId11" Type="http://schemas.openxmlformats.org/officeDocument/2006/relationships/hyperlink" Target="consultantplus://offline/ref=035FB3B24BF82F1AFB335C594EB87F0E9BAAF0F7062EF68433FF21AE97B5B96FEF8608E56C8C60B531D7106AF3B29CBEDC0B58D1849BE16Ff766H" TargetMode="External"/><Relationship Id="rId24" Type="http://schemas.openxmlformats.org/officeDocument/2006/relationships/theme" Target="theme/theme1.xml"/><Relationship Id="rId5" Type="http://schemas.openxmlformats.org/officeDocument/2006/relationships/hyperlink" Target="consultantplus://offline/ref=035FB3B24BF82F1AFB335C594EB87F0E9BA9F3F50C23F68433FF21AE97B5B96FEF8608E76B806CE862981136B7E38FBEDA0B5AD398f968H" TargetMode="External"/><Relationship Id="rId15" Type="http://schemas.openxmlformats.org/officeDocument/2006/relationships/hyperlink" Target="consultantplus://offline/ref=035FB3B24BF82F1AFB335C594EB87F0E9BAAF0F7062EF68433FF21AE97B5B96FEF8608E56C8D65BD33D7106AF3B29CBEDC0B58D1849BE16Ff766H" TargetMode="External"/><Relationship Id="rId23" Type="http://schemas.openxmlformats.org/officeDocument/2006/relationships/fontTable" Target="fontTable.xml"/><Relationship Id="rId10" Type="http://schemas.openxmlformats.org/officeDocument/2006/relationships/hyperlink" Target="consultantplus://offline/ref=035FB3B24BF82F1AFB335C594EB87F0E9BAAF0F7062EF68433FF21AE97B5B96FEF8608E56C8C60BE32D7106AF3B29CBEDC0B58D1849BE16Ff766H" TargetMode="External"/><Relationship Id="rId19" Type="http://schemas.openxmlformats.org/officeDocument/2006/relationships/hyperlink" Target="consultantplus://offline/ref=035FB3B24BF82F1AFB335C594EB87F0E9BAAF0F7062EF68433FF21AE97B5B96FEF8608E56C8D61BC34D7106AF3B29CBEDC0B58D1849BE16Ff766H" TargetMode="External"/><Relationship Id="rId4" Type="http://schemas.openxmlformats.org/officeDocument/2006/relationships/hyperlink" Target="consultantplus://offline/ref=035FB3B24BF82F1AFB335C594EB87F0E9BA8F7F20D2EF68433FF21AE97B5B96FFD8650E96C8C79BC31C2463BB5fE66H" TargetMode="External"/><Relationship Id="rId9" Type="http://schemas.openxmlformats.org/officeDocument/2006/relationships/hyperlink" Target="consultantplus://offline/ref=035FB3B24BF82F1AFB335C594EB87F0E9BAAF0F7062EF68433FF21AE97B5B96FEF8608E56C8C62B936D7106AF3B29CBEDC0B58D1849BE16Ff766H" TargetMode="External"/><Relationship Id="rId14" Type="http://schemas.openxmlformats.org/officeDocument/2006/relationships/hyperlink" Target="consultantplus://offline/ref=035FB3B24BF82F1AFB335C594EB87F0E9BAAF0F7062EF68433FF21AE97B5B96FEF8608E56C8D67BE34D7106AF3B29CBEDC0B58D1849BE16Ff766H"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4896</Words>
  <Characters>27910</Characters>
  <Application>Microsoft Office Word</Application>
  <DocSecurity>0</DocSecurity>
  <Lines>232</Lines>
  <Paragraphs>65</Paragraphs>
  <ScaleCrop>false</ScaleCrop>
  <Company/>
  <LinksUpToDate>false</LinksUpToDate>
  <CharactersWithSpaces>32741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Витюк</dc:creator>
  <cp:keywords/>
  <dc:description/>
  <cp:lastModifiedBy>Витюк</cp:lastModifiedBy>
  <cp:revision>2</cp:revision>
  <dcterms:created xsi:type="dcterms:W3CDTF">2023-05-16T07:12:00Z</dcterms:created>
  <dcterms:modified xsi:type="dcterms:W3CDTF">2023-05-16T07:12:00Z</dcterms:modified>
</cp:coreProperties>
</file>